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A9" w:rsidRDefault="005552A9" w:rsidP="005552A9">
      <w:pPr>
        <w:spacing w:line="276" w:lineRule="auto"/>
        <w:jc w:val="center"/>
        <w:rPr>
          <w:b/>
          <w:color w:val="C45911" w:themeColor="accent2" w:themeShade="BF"/>
        </w:rPr>
      </w:pPr>
      <w:r>
        <w:rPr>
          <w:noProof/>
          <w:lang w:eastAsia="sl-SI"/>
        </w:rPr>
        <w:drawing>
          <wp:inline distT="0" distB="0" distL="0" distR="0" wp14:anchorId="29029B7B" wp14:editId="6413798D">
            <wp:extent cx="1957888" cy="1219200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688" cy="123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2A9" w:rsidRDefault="005552A9" w:rsidP="005552A9">
      <w:pPr>
        <w:spacing w:line="276" w:lineRule="auto"/>
        <w:jc w:val="both"/>
        <w:rPr>
          <w:b/>
          <w:color w:val="C45911" w:themeColor="accent2" w:themeShade="BF"/>
        </w:rPr>
      </w:pPr>
    </w:p>
    <w:p w:rsidR="005552A9" w:rsidRDefault="005552A9" w:rsidP="005552A9">
      <w:pPr>
        <w:spacing w:line="276" w:lineRule="auto"/>
        <w:jc w:val="both"/>
        <w:rPr>
          <w:b/>
          <w:color w:val="C45911" w:themeColor="accent2" w:themeShade="BF"/>
        </w:rPr>
      </w:pPr>
    </w:p>
    <w:p w:rsidR="005552A9" w:rsidRPr="005552A9" w:rsidRDefault="005552A9" w:rsidP="00555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Verdana" w:eastAsia="Times New Roman" w:hAnsi="Verdana" w:cs="Courier New"/>
          <w:b/>
          <w:color w:val="538135" w:themeColor="accent6" w:themeShade="BF"/>
          <w:sz w:val="45"/>
          <w:szCs w:val="45"/>
          <w:lang w:val="en" w:eastAsia="sl-SI"/>
        </w:rPr>
      </w:pPr>
      <w:r w:rsidRPr="005552A9">
        <w:rPr>
          <w:rFonts w:ascii="Verdana" w:eastAsia="Times New Roman" w:hAnsi="Verdana" w:cs="Courier New"/>
          <w:b/>
          <w:color w:val="538135" w:themeColor="accent6" w:themeShade="BF"/>
          <w:sz w:val="45"/>
          <w:szCs w:val="45"/>
          <w:lang w:val="en" w:eastAsia="sl-SI"/>
        </w:rPr>
        <w:t>SUSTAINABILITY REPORT ON IMPLEMENTATION OF ACTION PLANS OF SUSTAINABILITY MEASURES</w:t>
      </w:r>
    </w:p>
    <w:p w:rsidR="005552A9" w:rsidRPr="005552A9" w:rsidRDefault="005552A9" w:rsidP="00555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Verdana" w:eastAsia="Times New Roman" w:hAnsi="Verdana" w:cs="Courier New"/>
          <w:b/>
          <w:color w:val="538135" w:themeColor="accent6" w:themeShade="BF"/>
          <w:sz w:val="45"/>
          <w:szCs w:val="45"/>
          <w:lang w:eastAsia="sl-SI"/>
        </w:rPr>
      </w:pPr>
      <w:r w:rsidRPr="005552A9">
        <w:rPr>
          <w:rFonts w:ascii="Verdana" w:eastAsia="Times New Roman" w:hAnsi="Verdana" w:cs="Courier New"/>
          <w:b/>
          <w:color w:val="538135" w:themeColor="accent6" w:themeShade="BF"/>
          <w:sz w:val="45"/>
          <w:szCs w:val="45"/>
          <w:lang w:val="en" w:eastAsia="sl-SI"/>
        </w:rPr>
        <w:t>FOR THE PERIOD 2020 – 2022</w:t>
      </w:r>
    </w:p>
    <w:p w:rsidR="005552A9" w:rsidRPr="005552A9" w:rsidRDefault="005552A9" w:rsidP="005552A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02124"/>
          <w:sz w:val="18"/>
          <w:szCs w:val="18"/>
          <w:lang w:eastAsia="sl-SI"/>
        </w:rPr>
      </w:pPr>
    </w:p>
    <w:p w:rsidR="005552A9" w:rsidRDefault="005552A9" w:rsidP="005552A9">
      <w:pPr>
        <w:spacing w:line="276" w:lineRule="auto"/>
        <w:jc w:val="center"/>
        <w:rPr>
          <w:rFonts w:ascii="Verdana" w:eastAsia="Verdana" w:hAnsi="Verdana" w:cs="Verdana"/>
          <w:b/>
          <w:color w:val="61983D"/>
          <w:w w:val="110"/>
          <w:sz w:val="45"/>
          <w:szCs w:val="45"/>
        </w:rPr>
      </w:pPr>
      <w:r w:rsidRPr="005552A9">
        <w:rPr>
          <w:rFonts w:ascii="Arial" w:eastAsia="Times New Roman" w:hAnsi="Arial" w:cs="Arial"/>
          <w:color w:val="202124"/>
          <w:sz w:val="2"/>
          <w:szCs w:val="2"/>
          <w:shd w:val="clear" w:color="auto" w:fill="F8F9FA"/>
          <w:lang w:eastAsia="sl-SI"/>
        </w:rPr>
        <w:br/>
      </w:r>
    </w:p>
    <w:p w:rsidR="005552A9" w:rsidRDefault="005552A9" w:rsidP="005552A9">
      <w:pPr>
        <w:spacing w:line="276" w:lineRule="auto"/>
        <w:jc w:val="center"/>
        <w:rPr>
          <w:rFonts w:ascii="Verdana" w:eastAsia="Verdana" w:hAnsi="Verdana" w:cs="Verdana"/>
          <w:b/>
          <w:color w:val="61983D"/>
          <w:w w:val="110"/>
          <w:sz w:val="45"/>
          <w:szCs w:val="45"/>
        </w:rPr>
      </w:pPr>
      <w:r>
        <w:rPr>
          <w:bCs/>
          <w:noProof/>
          <w:sz w:val="24"/>
          <w:szCs w:val="24"/>
          <w:lang w:eastAsia="sl-SI"/>
        </w:rPr>
        <w:drawing>
          <wp:inline distT="0" distB="0" distL="0" distR="0" wp14:anchorId="5A2AF515" wp14:editId="3D08FED2">
            <wp:extent cx="2895600" cy="15811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en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2A9" w:rsidRDefault="005552A9" w:rsidP="005552A9">
      <w:pPr>
        <w:spacing w:line="276" w:lineRule="auto"/>
        <w:rPr>
          <w:rFonts w:ascii="Verdana" w:eastAsia="Verdana" w:hAnsi="Verdana" w:cs="Verdana"/>
          <w:b/>
          <w:color w:val="61983D"/>
          <w:w w:val="110"/>
          <w:sz w:val="45"/>
          <w:szCs w:val="45"/>
        </w:rPr>
      </w:pPr>
    </w:p>
    <w:p w:rsidR="005552A9" w:rsidRDefault="005552A9" w:rsidP="005552A9">
      <w:pPr>
        <w:spacing w:line="276" w:lineRule="auto"/>
        <w:jc w:val="center"/>
        <w:rPr>
          <w:rFonts w:ascii="Verdana" w:eastAsia="Verdana" w:hAnsi="Verdana" w:cs="Verdana"/>
          <w:b/>
          <w:color w:val="61983D"/>
          <w:w w:val="110"/>
          <w:sz w:val="45"/>
          <w:szCs w:val="45"/>
        </w:rPr>
      </w:pPr>
      <w:r>
        <w:rPr>
          <w:rFonts w:ascii="Verdana" w:eastAsia="Verdana" w:hAnsi="Verdana" w:cs="Verdana"/>
          <w:b/>
          <w:color w:val="61983D"/>
          <w:w w:val="110"/>
          <w:sz w:val="45"/>
          <w:szCs w:val="45"/>
        </w:rPr>
        <w:t>JANUARY</w:t>
      </w:r>
      <w:r>
        <w:rPr>
          <w:rFonts w:ascii="Verdana" w:eastAsia="Verdana" w:hAnsi="Verdana" w:cs="Verdana"/>
          <w:b/>
          <w:color w:val="61983D"/>
          <w:w w:val="110"/>
          <w:sz w:val="45"/>
          <w:szCs w:val="45"/>
        </w:rPr>
        <w:t xml:space="preserve"> 2023</w:t>
      </w:r>
    </w:p>
    <w:p w:rsidR="005552A9" w:rsidRDefault="005552A9" w:rsidP="005552A9">
      <w:pPr>
        <w:spacing w:line="276" w:lineRule="auto"/>
        <w:jc w:val="both"/>
        <w:rPr>
          <w:rFonts w:ascii="Verdana" w:eastAsia="Verdana" w:hAnsi="Verdana" w:cs="Verdana"/>
          <w:b/>
          <w:color w:val="61983D"/>
          <w:w w:val="110"/>
          <w:sz w:val="45"/>
          <w:szCs w:val="45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1D24901D" wp14:editId="1EB96980">
            <wp:simplePos x="0" y="0"/>
            <wp:positionH relativeFrom="margin">
              <wp:align>center</wp:align>
            </wp:positionH>
            <wp:positionV relativeFrom="paragraph">
              <wp:posOffset>64135</wp:posOffset>
            </wp:positionV>
            <wp:extent cx="624840" cy="764540"/>
            <wp:effectExtent l="0" t="0" r="3810" b="0"/>
            <wp:wrapTight wrapText="bothSides">
              <wp:wrapPolygon edited="0">
                <wp:start x="8561" y="0"/>
                <wp:lineTo x="0" y="538"/>
                <wp:lineTo x="0" y="10764"/>
                <wp:lineTo x="3951" y="17761"/>
                <wp:lineTo x="8561" y="20990"/>
                <wp:lineTo x="12512" y="20990"/>
                <wp:lineTo x="17122" y="17761"/>
                <wp:lineTo x="21073" y="10764"/>
                <wp:lineTo x="21073" y="538"/>
                <wp:lineTo x="12512" y="0"/>
                <wp:lineTo x="8561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2A9" w:rsidRDefault="005552A9" w:rsidP="005552A9">
      <w:pPr>
        <w:spacing w:line="276" w:lineRule="auto"/>
        <w:jc w:val="both"/>
        <w:rPr>
          <w:rFonts w:ascii="Verdana" w:eastAsia="Verdana" w:hAnsi="Verdana" w:cs="Verdana"/>
          <w:b/>
          <w:color w:val="61983D"/>
          <w:w w:val="110"/>
          <w:sz w:val="45"/>
          <w:szCs w:val="45"/>
        </w:rPr>
      </w:pPr>
    </w:p>
    <w:p w:rsidR="005552A9" w:rsidRDefault="005552A9" w:rsidP="005552A9">
      <w:pPr>
        <w:spacing w:line="276" w:lineRule="auto"/>
        <w:jc w:val="both"/>
        <w:rPr>
          <w:rFonts w:ascii="Verdana" w:eastAsia="Verdana" w:hAnsi="Verdana" w:cs="Verdana"/>
          <w:b/>
          <w:color w:val="61983D"/>
          <w:w w:val="110"/>
          <w:sz w:val="45"/>
          <w:szCs w:val="45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4A11197C" wp14:editId="0D0B768D">
            <wp:simplePos x="0" y="0"/>
            <wp:positionH relativeFrom="margin">
              <wp:align>center</wp:align>
            </wp:positionH>
            <wp:positionV relativeFrom="paragraph">
              <wp:posOffset>156210</wp:posOffset>
            </wp:positionV>
            <wp:extent cx="2339340" cy="457200"/>
            <wp:effectExtent l="0" t="0" r="3810" b="0"/>
            <wp:wrapTight wrapText="bothSides">
              <wp:wrapPolygon edited="0">
                <wp:start x="0" y="0"/>
                <wp:lineTo x="0" y="20700"/>
                <wp:lineTo x="21459" y="20700"/>
                <wp:lineTo x="21459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2A9" w:rsidRDefault="005552A9" w:rsidP="005552A9">
      <w:pPr>
        <w:spacing w:line="276" w:lineRule="auto"/>
        <w:jc w:val="both"/>
        <w:rPr>
          <w:rFonts w:ascii="Verdana" w:eastAsia="Verdana" w:hAnsi="Verdana" w:cs="Verdana"/>
          <w:b/>
          <w:color w:val="61983D"/>
          <w:w w:val="110"/>
          <w:sz w:val="45"/>
          <w:szCs w:val="45"/>
        </w:rPr>
      </w:pPr>
    </w:p>
    <w:p w:rsidR="005552A9" w:rsidRDefault="005B1CF0" w:rsidP="005552A9">
      <w:pPr>
        <w:spacing w:line="276" w:lineRule="auto"/>
        <w:jc w:val="both"/>
        <w:rPr>
          <w:rFonts w:ascii="Verdana" w:eastAsia="Verdana" w:hAnsi="Verdana" w:cs="Verdana"/>
          <w:b/>
          <w:color w:val="61983D"/>
          <w:w w:val="110"/>
          <w:sz w:val="45"/>
          <w:szCs w:val="45"/>
        </w:rPr>
      </w:pPr>
      <w:r>
        <w:rPr>
          <w:rFonts w:ascii="Verdana" w:eastAsia="Verdana" w:hAnsi="Verdana" w:cs="Verdana"/>
          <w:b/>
          <w:color w:val="61983D"/>
          <w:w w:val="110"/>
          <w:sz w:val="45"/>
          <w:szCs w:val="45"/>
        </w:rPr>
        <w:lastRenderedPageBreak/>
        <w:t>INTRODUCTION</w:t>
      </w:r>
    </w:p>
    <w:p w:rsidR="005B1CF0" w:rsidRPr="00393EF0" w:rsidRDefault="005B1CF0" w:rsidP="005552A9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393EF0">
        <w:rPr>
          <w:rFonts w:cstheme="minorHAnsi"/>
          <w:bCs/>
          <w:sz w:val="24"/>
          <w:szCs w:val="24"/>
        </w:rPr>
        <w:t xml:space="preserve">In 2020, </w:t>
      </w:r>
      <w:proofErr w:type="spellStart"/>
      <w:r w:rsidRPr="00393EF0">
        <w:rPr>
          <w:rFonts w:cstheme="minorHAnsi"/>
          <w:bCs/>
          <w:sz w:val="24"/>
          <w:szCs w:val="24"/>
        </w:rPr>
        <w:t>the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municipality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of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Cerklje na Gorenjskem </w:t>
      </w:r>
      <w:proofErr w:type="spellStart"/>
      <w:r w:rsidRPr="00393EF0">
        <w:rPr>
          <w:rFonts w:cstheme="minorHAnsi"/>
          <w:bCs/>
          <w:sz w:val="24"/>
          <w:szCs w:val="24"/>
        </w:rPr>
        <w:t>obtained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the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bronze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sustainability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mark </w:t>
      </w:r>
      <w:proofErr w:type="spellStart"/>
      <w:r w:rsidRPr="00393EF0">
        <w:rPr>
          <w:rFonts w:cstheme="minorHAnsi"/>
          <w:bCs/>
          <w:sz w:val="24"/>
          <w:szCs w:val="24"/>
        </w:rPr>
        <w:t>of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the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green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scheme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of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Slovenian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tourism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393EF0">
        <w:rPr>
          <w:rFonts w:cstheme="minorHAnsi"/>
          <w:bCs/>
          <w:sz w:val="24"/>
          <w:szCs w:val="24"/>
        </w:rPr>
        <w:t>Despite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the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difficult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challenges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in </w:t>
      </w:r>
      <w:proofErr w:type="spellStart"/>
      <w:r w:rsidRPr="00393EF0">
        <w:rPr>
          <w:rFonts w:cstheme="minorHAnsi"/>
          <w:bCs/>
          <w:sz w:val="24"/>
          <w:szCs w:val="24"/>
        </w:rPr>
        <w:t>the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field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of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personnel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at </w:t>
      </w:r>
      <w:proofErr w:type="spellStart"/>
      <w:r w:rsidRPr="00393EF0">
        <w:rPr>
          <w:rFonts w:cstheme="minorHAnsi"/>
          <w:bCs/>
          <w:sz w:val="24"/>
          <w:szCs w:val="24"/>
        </w:rPr>
        <w:t>the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Zavod za turizem Cerklje </w:t>
      </w:r>
      <w:proofErr w:type="spellStart"/>
      <w:r w:rsidRPr="00393EF0">
        <w:rPr>
          <w:rFonts w:cstheme="minorHAnsi"/>
          <w:bCs/>
          <w:sz w:val="24"/>
          <w:szCs w:val="24"/>
        </w:rPr>
        <w:t>and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93EF0">
        <w:rPr>
          <w:rFonts w:cstheme="minorHAnsi"/>
          <w:bCs/>
          <w:sz w:val="24"/>
          <w:szCs w:val="24"/>
        </w:rPr>
        <w:t>the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 Covid-19 </w:t>
      </w:r>
      <w:proofErr w:type="spellStart"/>
      <w:r w:rsidRPr="00393EF0">
        <w:rPr>
          <w:rFonts w:cstheme="minorHAnsi"/>
          <w:bCs/>
          <w:sz w:val="24"/>
          <w:szCs w:val="24"/>
        </w:rPr>
        <w:t>epidemic</w:t>
      </w:r>
      <w:proofErr w:type="spellEnd"/>
      <w:r w:rsidRPr="00393EF0">
        <w:rPr>
          <w:rFonts w:cstheme="minorHAnsi"/>
          <w:bCs/>
          <w:sz w:val="24"/>
          <w:szCs w:val="24"/>
        </w:rPr>
        <w:t xml:space="preserve">, it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nevertheless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worked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hard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and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strived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for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sustainable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development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and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sustainable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operation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. In 2021, it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adopted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the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Sustainable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Development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Strategy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of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the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municipality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of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Cerklje na Gorenjskem. In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the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appendix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,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we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describe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our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big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projects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and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activities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that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have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been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done in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the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field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of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sustainability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in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the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last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three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years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as part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of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the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sustainable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development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strategy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of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the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municipality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416A" w:rsidRPr="00393EF0">
        <w:rPr>
          <w:rFonts w:cstheme="minorHAnsi"/>
          <w:bCs/>
          <w:sz w:val="24"/>
          <w:szCs w:val="24"/>
        </w:rPr>
        <w:t>of</w:t>
      </w:r>
      <w:proofErr w:type="spellEnd"/>
      <w:r w:rsidR="0088416A" w:rsidRPr="00393EF0">
        <w:rPr>
          <w:rFonts w:cstheme="minorHAnsi"/>
          <w:bCs/>
          <w:sz w:val="24"/>
          <w:szCs w:val="24"/>
        </w:rPr>
        <w:t xml:space="preserve"> Cerklje na Gorenjskem. </w:t>
      </w:r>
    </w:p>
    <w:p w:rsidR="005B1CF0" w:rsidRPr="00393EF0" w:rsidRDefault="005B1CF0" w:rsidP="005552A9">
      <w:pPr>
        <w:spacing w:line="276" w:lineRule="auto"/>
        <w:jc w:val="both"/>
        <w:rPr>
          <w:rFonts w:cstheme="minorHAnsi"/>
          <w:bCs/>
          <w:sz w:val="24"/>
          <w:szCs w:val="24"/>
        </w:rPr>
      </w:pPr>
    </w:p>
    <w:p w:rsidR="005552A9" w:rsidRPr="00BA0C07" w:rsidRDefault="00432F78" w:rsidP="005552A9">
      <w:pPr>
        <w:spacing w:line="276" w:lineRule="auto"/>
        <w:jc w:val="both"/>
        <w:rPr>
          <w:b/>
          <w:color w:val="538135" w:themeColor="accent6" w:themeShade="BF"/>
          <w:sz w:val="32"/>
          <w:szCs w:val="32"/>
        </w:rPr>
      </w:pPr>
      <w:r w:rsidRPr="00BA0C07">
        <w:rPr>
          <w:b/>
          <w:color w:val="538135" w:themeColor="accent6" w:themeShade="BF"/>
          <w:sz w:val="32"/>
          <w:szCs w:val="32"/>
        </w:rPr>
        <w:t xml:space="preserve">In </w:t>
      </w:r>
      <w:proofErr w:type="spellStart"/>
      <w:r w:rsidRPr="00BA0C07">
        <w:rPr>
          <w:b/>
          <w:color w:val="538135" w:themeColor="accent6" w:themeShade="BF"/>
          <w:sz w:val="32"/>
          <w:szCs w:val="32"/>
        </w:rPr>
        <w:t>the</w:t>
      </w:r>
      <w:proofErr w:type="spellEnd"/>
      <w:r w:rsidRPr="00BA0C07">
        <w:rPr>
          <w:b/>
          <w:color w:val="538135" w:themeColor="accent6" w:themeShade="BF"/>
          <w:sz w:val="32"/>
          <w:szCs w:val="32"/>
        </w:rPr>
        <w:t xml:space="preserve"> period </w:t>
      </w:r>
      <w:r w:rsidR="005552A9" w:rsidRPr="00BA0C07">
        <w:rPr>
          <w:b/>
          <w:color w:val="538135" w:themeColor="accent6" w:themeShade="BF"/>
          <w:sz w:val="32"/>
          <w:szCs w:val="32"/>
        </w:rPr>
        <w:t>2020</w:t>
      </w:r>
      <w:r w:rsidRPr="00BA0C07">
        <w:rPr>
          <w:b/>
          <w:color w:val="538135" w:themeColor="accent6" w:themeShade="BF"/>
          <w:sz w:val="32"/>
          <w:szCs w:val="32"/>
        </w:rPr>
        <w:t xml:space="preserve"> to 2022 </w:t>
      </w:r>
      <w:proofErr w:type="spellStart"/>
      <w:r w:rsidRPr="00BA0C07">
        <w:rPr>
          <w:b/>
          <w:color w:val="538135" w:themeColor="accent6" w:themeShade="BF"/>
          <w:sz w:val="32"/>
          <w:szCs w:val="32"/>
        </w:rPr>
        <w:t>we</w:t>
      </w:r>
      <w:proofErr w:type="spellEnd"/>
      <w:r w:rsidRPr="00BA0C07">
        <w:rPr>
          <w:b/>
          <w:color w:val="538135" w:themeColor="accent6" w:themeShade="BF"/>
          <w:sz w:val="32"/>
          <w:szCs w:val="32"/>
        </w:rPr>
        <w:t xml:space="preserve"> </w:t>
      </w:r>
      <w:proofErr w:type="spellStart"/>
      <w:r w:rsidRPr="00BA0C07">
        <w:rPr>
          <w:b/>
          <w:color w:val="538135" w:themeColor="accent6" w:themeShade="BF"/>
          <w:sz w:val="32"/>
          <w:szCs w:val="32"/>
        </w:rPr>
        <w:t>implemented</w:t>
      </w:r>
      <w:proofErr w:type="spellEnd"/>
      <w:r w:rsidRPr="00BA0C07">
        <w:rPr>
          <w:b/>
          <w:color w:val="538135" w:themeColor="accent6" w:themeShade="BF"/>
          <w:sz w:val="32"/>
          <w:szCs w:val="32"/>
        </w:rPr>
        <w:t xml:space="preserve"> </w:t>
      </w:r>
      <w:proofErr w:type="spellStart"/>
      <w:r w:rsidRPr="00BA0C07">
        <w:rPr>
          <w:b/>
          <w:color w:val="538135" w:themeColor="accent6" w:themeShade="BF"/>
          <w:sz w:val="32"/>
          <w:szCs w:val="32"/>
        </w:rPr>
        <w:t>the</w:t>
      </w:r>
      <w:proofErr w:type="spellEnd"/>
      <w:r w:rsidRPr="00BA0C07">
        <w:rPr>
          <w:b/>
          <w:color w:val="538135" w:themeColor="accent6" w:themeShade="BF"/>
          <w:sz w:val="32"/>
          <w:szCs w:val="32"/>
        </w:rPr>
        <w:t xml:space="preserve"> </w:t>
      </w:r>
      <w:proofErr w:type="spellStart"/>
      <w:r w:rsidRPr="00BA0C07">
        <w:rPr>
          <w:b/>
          <w:color w:val="538135" w:themeColor="accent6" w:themeShade="BF"/>
          <w:sz w:val="32"/>
          <w:szCs w:val="32"/>
        </w:rPr>
        <w:t>following</w:t>
      </w:r>
      <w:proofErr w:type="spellEnd"/>
      <w:r w:rsidRPr="00BA0C07">
        <w:rPr>
          <w:b/>
          <w:color w:val="538135" w:themeColor="accent6" w:themeShade="BF"/>
          <w:sz w:val="32"/>
          <w:szCs w:val="32"/>
        </w:rPr>
        <w:t xml:space="preserve"> </w:t>
      </w:r>
      <w:proofErr w:type="spellStart"/>
      <w:r w:rsidRPr="00BA0C07">
        <w:rPr>
          <w:b/>
          <w:color w:val="538135" w:themeColor="accent6" w:themeShade="BF"/>
          <w:sz w:val="32"/>
          <w:szCs w:val="32"/>
        </w:rPr>
        <w:t>projects</w:t>
      </w:r>
      <w:proofErr w:type="spellEnd"/>
      <w:r w:rsidR="005552A9" w:rsidRPr="00BA0C07">
        <w:rPr>
          <w:b/>
          <w:color w:val="538135" w:themeColor="accent6" w:themeShade="BF"/>
          <w:sz w:val="32"/>
          <w:szCs w:val="32"/>
        </w:rPr>
        <w:t>:</w:t>
      </w:r>
    </w:p>
    <w:p w:rsidR="00DC540F" w:rsidRPr="00393EF0" w:rsidRDefault="00DC540F" w:rsidP="00DC540F">
      <w:pPr>
        <w:pStyle w:val="04xlpa"/>
        <w:numPr>
          <w:ilvl w:val="0"/>
          <w:numId w:val="8"/>
        </w:numPr>
        <w:spacing w:line="276" w:lineRule="auto"/>
        <w:rPr>
          <w:rFonts w:asciiTheme="minorHAnsi" w:hAnsiTheme="minorHAnsi" w:cs="Calibri"/>
          <w:color w:val="000000"/>
        </w:rPr>
      </w:pP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Drinking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water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supply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in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area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of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​​Zg. Sava – 1st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block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(</w:t>
      </w:r>
      <w:r w:rsidR="00AA5EAD" w:rsidRPr="00393EF0">
        <w:rPr>
          <w:rStyle w:val="s1ppyq"/>
          <w:rFonts w:asciiTheme="minorHAnsi" w:hAnsiTheme="minorHAnsi" w:cs="Calibri"/>
          <w:color w:val="000000"/>
        </w:rPr>
        <w:t xml:space="preserve">Krvavec </w:t>
      </w:r>
      <w:proofErr w:type="spellStart"/>
      <w:r w:rsidR="00AA5EAD" w:rsidRPr="00393EF0">
        <w:rPr>
          <w:rStyle w:val="s1ppyq"/>
          <w:rFonts w:asciiTheme="minorHAnsi" w:hAnsiTheme="minorHAnsi" w:cs="Calibri"/>
          <w:color w:val="000000"/>
        </w:rPr>
        <w:t>plumbing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system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>).</w:t>
      </w:r>
    </w:p>
    <w:p w:rsidR="00DC540F" w:rsidRPr="00393EF0" w:rsidRDefault="00DC540F" w:rsidP="00DC540F">
      <w:pPr>
        <w:pStyle w:val="04xlpa"/>
        <w:numPr>
          <w:ilvl w:val="0"/>
          <w:numId w:val="8"/>
        </w:numPr>
        <w:spacing w:line="276" w:lineRule="auto"/>
        <w:rPr>
          <w:rFonts w:asciiTheme="minorHAnsi" w:hAnsiTheme="minorHAnsi" w:cs="Calibri"/>
          <w:color w:val="000000"/>
        </w:rPr>
      </w:pP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Communal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infrastructure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was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built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in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following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settlements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: Dvorje, Pšata, Poženik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and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Šmartno, Pšenična Polica, Cerkljanska Dobrava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and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Trata -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roundabout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.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communal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infrastructure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included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construction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of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fecal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and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storm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sewers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,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renovation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of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water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supply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system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and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public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lighting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>.</w:t>
      </w:r>
    </w:p>
    <w:p w:rsidR="00DC540F" w:rsidRPr="00393EF0" w:rsidRDefault="00DC540F" w:rsidP="00DC540F">
      <w:pPr>
        <w:pStyle w:val="04xlpa"/>
        <w:numPr>
          <w:ilvl w:val="0"/>
          <w:numId w:val="8"/>
        </w:numPr>
        <w:spacing w:line="276" w:lineRule="auto"/>
        <w:rPr>
          <w:rFonts w:asciiTheme="minorHAnsi" w:hAnsiTheme="minorHAnsi" w:cs="Calibri"/>
          <w:color w:val="000000"/>
        </w:rPr>
      </w:pP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Together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with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concessionaire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for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AA5EAD" w:rsidRPr="00393EF0">
        <w:rPr>
          <w:rStyle w:val="s1ppyq"/>
          <w:rFonts w:asciiTheme="minorHAnsi" w:hAnsiTheme="minorHAnsi" w:cs="Calibri"/>
          <w:color w:val="000000"/>
        </w:rPr>
        <w:t>restoration</w:t>
      </w:r>
      <w:proofErr w:type="spellEnd"/>
      <w:r w:rsidR="00AA5EAD" w:rsidRPr="00393EF0">
        <w:rPr>
          <w:rStyle w:val="s1ppyq"/>
          <w:rFonts w:asciiTheme="minorHAnsi" w:hAnsiTheme="minorHAnsi" w:cs="Calibri"/>
          <w:color w:val="000000"/>
        </w:rPr>
        <w:t>,</w:t>
      </w:r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AA5EAD" w:rsidRPr="00393EF0">
        <w:rPr>
          <w:rStyle w:val="s1ppyq"/>
          <w:rFonts w:asciiTheme="minorHAnsi" w:hAnsiTheme="minorHAnsi" w:cs="Calibri"/>
          <w:color w:val="000000"/>
        </w:rPr>
        <w:t>gave</w:t>
      </w:r>
      <w:proofErr w:type="spellEnd"/>
      <w:r w:rsidR="00AA5EAD" w:rsidRPr="00393EF0">
        <w:rPr>
          <w:rStyle w:val="s1ppyq"/>
          <w:rFonts w:asciiTheme="minorHAnsi" w:hAnsiTheme="minorHAnsi" w:cs="Calibri"/>
          <w:color w:val="000000"/>
        </w:rPr>
        <w:t xml:space="preserve"> 500,000</w:t>
      </w:r>
      <w:r w:rsidR="00AA5EAD" w:rsidRPr="00393EF0">
        <w:rPr>
          <w:rStyle w:val="s1ppyq"/>
          <w:rFonts w:asciiTheme="minorHAnsi" w:hAnsiTheme="minorHAnsi" w:cs="Calibri"/>
          <w:color w:val="000000"/>
        </w:rPr>
        <w:t>€</w:t>
      </w:r>
      <w:r w:rsidR="00AA5EAD"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AA5EAD" w:rsidRPr="00393EF0">
        <w:rPr>
          <w:rStyle w:val="s1ppyq"/>
          <w:rFonts w:asciiTheme="minorHAnsi" w:hAnsiTheme="minorHAnsi" w:cs="Calibri"/>
          <w:color w:val="000000"/>
        </w:rPr>
        <w:t>for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restoration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of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watercourses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>.</w:t>
      </w:r>
    </w:p>
    <w:p w:rsidR="00DC540F" w:rsidRPr="00393EF0" w:rsidRDefault="00132C2A" w:rsidP="00DC540F">
      <w:pPr>
        <w:pStyle w:val="04xlpa"/>
        <w:numPr>
          <w:ilvl w:val="0"/>
          <w:numId w:val="8"/>
        </w:numPr>
        <w:spacing w:line="276" w:lineRule="auto"/>
        <w:rPr>
          <w:rFonts w:asciiTheme="minorHAnsi" w:hAnsiTheme="minorHAnsi" w:cs="Calibri"/>
          <w:color w:val="000000"/>
        </w:rPr>
      </w:pP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</w:t>
      </w:r>
      <w:r w:rsidR="00DC540F" w:rsidRPr="00393EF0">
        <w:rPr>
          <w:rStyle w:val="s1ppyq"/>
          <w:rFonts w:asciiTheme="minorHAnsi" w:hAnsiTheme="minorHAnsi" w:cs="Calibri"/>
          <w:color w:val="000000"/>
        </w:rPr>
        <w:t>ogether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, in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this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period,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DC540F" w:rsidRPr="00393EF0">
        <w:rPr>
          <w:rStyle w:val="s1ppyq"/>
          <w:rFonts w:asciiTheme="minorHAnsi" w:hAnsiTheme="minorHAnsi" w:cs="Calibri"/>
          <w:color w:val="000000"/>
        </w:rPr>
        <w:t>allocated</w:t>
      </w:r>
      <w:proofErr w:type="spellEnd"/>
      <w:r w:rsidR="00DC540F" w:rsidRPr="00393EF0">
        <w:rPr>
          <w:rStyle w:val="s1ppyq"/>
          <w:rFonts w:asciiTheme="minorHAnsi" w:hAnsiTheme="minorHAnsi" w:cs="Calibri"/>
          <w:color w:val="000000"/>
        </w:rPr>
        <w:t xml:space="preserve"> more </w:t>
      </w:r>
      <w:proofErr w:type="spellStart"/>
      <w:r w:rsidR="00DC540F" w:rsidRPr="00393EF0">
        <w:rPr>
          <w:rStyle w:val="s1ppyq"/>
          <w:rFonts w:asciiTheme="minorHAnsi" w:hAnsiTheme="minorHAnsi" w:cs="Calibri"/>
          <w:color w:val="000000"/>
        </w:rPr>
        <w:t>than</w:t>
      </w:r>
      <w:proofErr w:type="spellEnd"/>
      <w:r w:rsidR="00DC540F" w:rsidRPr="00393EF0">
        <w:rPr>
          <w:rStyle w:val="s1ppyq"/>
          <w:rFonts w:asciiTheme="minorHAnsi" w:hAnsiTheme="minorHAnsi" w:cs="Calibri"/>
          <w:color w:val="000000"/>
        </w:rPr>
        <w:t xml:space="preserve"> 15 </w:t>
      </w:r>
      <w:proofErr w:type="spellStart"/>
      <w:r w:rsidR="00DC540F" w:rsidRPr="00393EF0">
        <w:rPr>
          <w:rStyle w:val="s1ppyq"/>
          <w:rFonts w:asciiTheme="minorHAnsi" w:hAnsiTheme="minorHAnsi" w:cs="Calibri"/>
          <w:color w:val="000000"/>
        </w:rPr>
        <w:t>million</w:t>
      </w:r>
      <w:proofErr w:type="spellEnd"/>
      <w:r w:rsidR="00DC540F"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DC540F" w:rsidRPr="00393EF0">
        <w:rPr>
          <w:rStyle w:val="s1ppyq"/>
          <w:rFonts w:asciiTheme="minorHAnsi" w:hAnsiTheme="minorHAnsi" w:cs="Calibri"/>
          <w:color w:val="000000"/>
        </w:rPr>
        <w:t>of</w:t>
      </w:r>
      <w:proofErr w:type="spellEnd"/>
      <w:r w:rsidR="00DC540F"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our</w:t>
      </w:r>
      <w:proofErr w:type="spellEnd"/>
      <w:r w:rsidR="00DC540F"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DC540F" w:rsidRPr="00393EF0">
        <w:rPr>
          <w:rStyle w:val="s1ppyq"/>
          <w:rFonts w:asciiTheme="minorHAnsi" w:hAnsiTheme="minorHAnsi" w:cs="Calibri"/>
          <w:color w:val="000000"/>
        </w:rPr>
        <w:t>own</w:t>
      </w:r>
      <w:proofErr w:type="spellEnd"/>
      <w:r w:rsidR="00DC540F"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DC540F" w:rsidRPr="00393EF0">
        <w:rPr>
          <w:rStyle w:val="s1ppyq"/>
          <w:rFonts w:asciiTheme="minorHAnsi" w:hAnsiTheme="minorHAnsi" w:cs="Calibri"/>
          <w:color w:val="000000"/>
        </w:rPr>
        <w:t>funds</w:t>
      </w:r>
      <w:proofErr w:type="spellEnd"/>
      <w:r w:rsidR="00DC540F" w:rsidRPr="00393EF0">
        <w:rPr>
          <w:rStyle w:val="s1ppyq"/>
          <w:rFonts w:asciiTheme="minorHAnsi" w:hAnsiTheme="minorHAnsi" w:cs="Calibri"/>
          <w:color w:val="000000"/>
        </w:rPr>
        <w:t xml:space="preserve"> to </w:t>
      </w:r>
      <w:proofErr w:type="spellStart"/>
      <w:r w:rsidR="00DC540F"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="00DC540F"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DC540F" w:rsidRPr="00393EF0">
        <w:rPr>
          <w:rStyle w:val="s1ppyq"/>
          <w:rFonts w:asciiTheme="minorHAnsi" w:hAnsiTheme="minorHAnsi" w:cs="Calibri"/>
          <w:color w:val="000000"/>
        </w:rPr>
        <w:t>renovation</w:t>
      </w:r>
      <w:proofErr w:type="spellEnd"/>
      <w:r w:rsidR="00DC540F"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DC540F" w:rsidRPr="00393EF0">
        <w:rPr>
          <w:rStyle w:val="s1ppyq"/>
          <w:rFonts w:asciiTheme="minorHAnsi" w:hAnsiTheme="minorHAnsi" w:cs="Calibri"/>
          <w:color w:val="000000"/>
        </w:rPr>
        <w:t>of</w:t>
      </w:r>
      <w:proofErr w:type="spellEnd"/>
      <w:r w:rsidR="00DC540F"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DC540F"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="00DC540F"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DC540F" w:rsidRPr="00393EF0">
        <w:rPr>
          <w:rStyle w:val="s1ppyq"/>
          <w:rFonts w:asciiTheme="minorHAnsi" w:hAnsiTheme="minorHAnsi" w:cs="Calibri"/>
          <w:color w:val="000000"/>
        </w:rPr>
        <w:t>municipal</w:t>
      </w:r>
      <w:proofErr w:type="spellEnd"/>
      <w:r w:rsidR="00DC540F"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DC540F" w:rsidRPr="00393EF0">
        <w:rPr>
          <w:rStyle w:val="s1ppyq"/>
          <w:rFonts w:asciiTheme="minorHAnsi" w:hAnsiTheme="minorHAnsi" w:cs="Calibri"/>
          <w:color w:val="000000"/>
        </w:rPr>
        <w:t>infrastructure</w:t>
      </w:r>
      <w:proofErr w:type="spellEnd"/>
      <w:r w:rsidR="00DC540F" w:rsidRPr="00393EF0">
        <w:rPr>
          <w:rStyle w:val="s1ppyq"/>
          <w:rFonts w:asciiTheme="minorHAnsi" w:hAnsiTheme="minorHAnsi" w:cs="Calibri"/>
          <w:color w:val="000000"/>
        </w:rPr>
        <w:t>.</w:t>
      </w:r>
    </w:p>
    <w:p w:rsidR="00DC540F" w:rsidRPr="00393EF0" w:rsidRDefault="00DC540F" w:rsidP="00DC540F">
      <w:pPr>
        <w:pStyle w:val="04xlpa"/>
        <w:numPr>
          <w:ilvl w:val="0"/>
          <w:numId w:val="8"/>
        </w:numPr>
        <w:spacing w:line="276" w:lineRule="auto"/>
        <w:rPr>
          <w:rFonts w:asciiTheme="minorHAnsi" w:hAnsiTheme="minorHAnsi" w:cs="Calibri"/>
          <w:color w:val="000000"/>
        </w:rPr>
      </w:pP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built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a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new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health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center in Cerklje.</w:t>
      </w:r>
    </w:p>
    <w:p w:rsidR="000F714F" w:rsidRPr="00393EF0" w:rsidRDefault="00DC540F" w:rsidP="000F714F">
      <w:pPr>
        <w:pStyle w:val="04xlpa"/>
        <w:numPr>
          <w:ilvl w:val="0"/>
          <w:numId w:val="8"/>
        </w:numPr>
        <w:spacing w:line="276" w:lineRule="auto"/>
        <w:rPr>
          <w:rFonts w:asciiTheme="minorHAnsi" w:hAnsiTheme="minorHAnsi" w:cs="Calibri"/>
          <w:color w:val="000000"/>
        </w:rPr>
      </w:pP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also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renovated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and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extended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farewell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halls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in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Cerklje.</w:t>
      </w:r>
    </w:p>
    <w:p w:rsidR="000F714F" w:rsidRPr="00393EF0" w:rsidRDefault="00DC540F" w:rsidP="00393EF0">
      <w:pPr>
        <w:pStyle w:val="04xlpa"/>
        <w:numPr>
          <w:ilvl w:val="0"/>
          <w:numId w:val="8"/>
        </w:numPr>
        <w:spacing w:line="276" w:lineRule="auto"/>
        <w:rPr>
          <w:rFonts w:asciiTheme="minorHAnsi" w:hAnsiTheme="minorHAnsi" w:cs="Calibri"/>
          <w:color w:val="000000"/>
        </w:rPr>
      </w:pPr>
      <w:proofErr w:type="spellStart"/>
      <w:r w:rsidRPr="00393EF0">
        <w:rPr>
          <w:rStyle w:val="s1ppyq"/>
          <w:rFonts w:asciiTheme="minorHAnsi" w:hAnsiTheme="minorHAnsi" w:cs="Calibri"/>
          <w:color w:val="000000"/>
          <w:u w:val="single"/>
        </w:rPr>
        <w:t>Sports</w:t>
      </w:r>
      <w:proofErr w:type="spellEnd"/>
      <w:r w:rsidRPr="00393EF0">
        <w:rPr>
          <w:rStyle w:val="s1ppyq"/>
          <w:rFonts w:asciiTheme="minorHAnsi" w:hAnsiTheme="minorHAnsi" w:cs="Calibri"/>
          <w:color w:val="000000"/>
          <w:u w:val="single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  <w:u w:val="single"/>
        </w:rPr>
        <w:t>and</w:t>
      </w:r>
      <w:proofErr w:type="spellEnd"/>
      <w:r w:rsidRPr="00393EF0">
        <w:rPr>
          <w:rStyle w:val="s1ppyq"/>
          <w:rFonts w:asciiTheme="minorHAnsi" w:hAnsiTheme="minorHAnsi" w:cs="Calibri"/>
          <w:color w:val="000000"/>
          <w:u w:val="single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  <w:u w:val="single"/>
        </w:rPr>
        <w:t>sports</w:t>
      </w:r>
      <w:proofErr w:type="spellEnd"/>
      <w:r w:rsidRPr="00393EF0">
        <w:rPr>
          <w:rStyle w:val="s1ppyq"/>
          <w:rFonts w:asciiTheme="minorHAnsi" w:hAnsiTheme="minorHAnsi" w:cs="Calibri"/>
          <w:color w:val="000000"/>
          <w:u w:val="single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  <w:u w:val="single"/>
        </w:rPr>
        <w:t>activities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>:</w:t>
      </w:r>
    </w:p>
    <w:p w:rsidR="00DC540F" w:rsidRPr="00393EF0" w:rsidRDefault="00DC540F" w:rsidP="00393EF0">
      <w:pPr>
        <w:pStyle w:val="04xlpa"/>
        <w:numPr>
          <w:ilvl w:val="0"/>
          <w:numId w:val="10"/>
        </w:numPr>
        <w:spacing w:line="276" w:lineRule="auto"/>
        <w:ind w:left="1134" w:hanging="284"/>
        <w:rPr>
          <w:rFonts w:asciiTheme="minorHAnsi" w:hAnsiTheme="minorHAnsi" w:cs="Calibri"/>
          <w:color w:val="000000"/>
        </w:rPr>
      </w:pP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During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this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period,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completed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0F714F"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="000F714F"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0F714F" w:rsidRPr="00393EF0">
        <w:rPr>
          <w:rStyle w:val="s1ppyq"/>
          <w:rFonts w:asciiTheme="minorHAnsi" w:hAnsiTheme="minorHAnsi" w:cs="Calibri"/>
          <w:color w:val="000000"/>
        </w:rPr>
        <w:t>covered</w:t>
      </w:r>
      <w:proofErr w:type="spellEnd"/>
      <w:r w:rsidR="000F714F"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playground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in Velesovo (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tent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).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bought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="006C4037"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="006C4037"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land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that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will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be used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for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football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practice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>.</w:t>
      </w:r>
    </w:p>
    <w:p w:rsidR="00DC540F" w:rsidRPr="00393EF0" w:rsidRDefault="00DC540F" w:rsidP="00393EF0">
      <w:pPr>
        <w:pStyle w:val="04xlpa"/>
        <w:numPr>
          <w:ilvl w:val="0"/>
          <w:numId w:val="10"/>
        </w:numPr>
        <w:spacing w:line="276" w:lineRule="auto"/>
        <w:ind w:left="1134" w:hanging="284"/>
        <w:rPr>
          <w:rFonts w:asciiTheme="minorHAnsi" w:hAnsiTheme="minorHAnsi" w:cs="Calibri"/>
          <w:color w:val="000000"/>
        </w:rPr>
      </w:pPr>
      <w:r w:rsidRPr="00393EF0">
        <w:rPr>
          <w:rStyle w:val="s1ppyq"/>
          <w:rFonts w:asciiTheme="minorHAnsi" w:hAnsiTheme="minorHAnsi" w:cs="Calibri"/>
          <w:color w:val="000000"/>
        </w:rPr>
        <w:t xml:space="preserve">In 2020,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also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built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a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cycling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training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ground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-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worth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€70,000.</w:t>
      </w:r>
    </w:p>
    <w:p w:rsidR="00DC540F" w:rsidRPr="00393EF0" w:rsidRDefault="00DC540F" w:rsidP="00393EF0">
      <w:pPr>
        <w:pStyle w:val="04xlpa"/>
        <w:numPr>
          <w:ilvl w:val="0"/>
          <w:numId w:val="10"/>
        </w:numPr>
        <w:spacing w:line="276" w:lineRule="auto"/>
        <w:ind w:left="1134" w:hanging="284"/>
        <w:rPr>
          <w:rFonts w:asciiTheme="minorHAnsi" w:hAnsiTheme="minorHAnsi" w:cs="Calibri"/>
          <w:color w:val="000000"/>
        </w:rPr>
      </w:pP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Each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year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,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allocate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funds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to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sports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associations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for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their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operation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. €180,000 per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year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>.</w:t>
      </w:r>
    </w:p>
    <w:p w:rsidR="00DC540F" w:rsidRPr="00393EF0" w:rsidRDefault="00DC540F" w:rsidP="00393EF0">
      <w:pPr>
        <w:pStyle w:val="04xlpa"/>
        <w:numPr>
          <w:ilvl w:val="0"/>
          <w:numId w:val="10"/>
        </w:numPr>
        <w:spacing w:line="276" w:lineRule="auto"/>
        <w:ind w:left="1134" w:hanging="284"/>
        <w:rPr>
          <w:rFonts w:asciiTheme="minorHAnsi" w:hAnsiTheme="minorHAnsi" w:cs="Calibri"/>
          <w:color w:val="000000"/>
        </w:rPr>
      </w:pP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allocated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slightly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more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than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€1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million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for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sports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activities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>.</w:t>
      </w:r>
    </w:p>
    <w:p w:rsidR="00DC540F" w:rsidRPr="00393EF0" w:rsidRDefault="00DC540F" w:rsidP="00393EF0">
      <w:pPr>
        <w:pStyle w:val="04xlpa"/>
        <w:numPr>
          <w:ilvl w:val="0"/>
          <w:numId w:val="10"/>
        </w:numPr>
        <w:spacing w:line="276" w:lineRule="auto"/>
        <w:ind w:left="1134" w:hanging="284"/>
        <w:rPr>
          <w:rFonts w:asciiTheme="minorHAnsi" w:hAnsiTheme="minorHAnsi" w:cs="Calibri"/>
          <w:color w:val="000000"/>
        </w:rPr>
      </w:pP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Investments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in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primary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schools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>.</w:t>
      </w:r>
    </w:p>
    <w:p w:rsidR="00DC540F" w:rsidRPr="00393EF0" w:rsidRDefault="00DC540F" w:rsidP="00393EF0">
      <w:pPr>
        <w:pStyle w:val="04xlpa"/>
        <w:numPr>
          <w:ilvl w:val="0"/>
          <w:numId w:val="10"/>
        </w:numPr>
        <w:spacing w:line="276" w:lineRule="auto"/>
        <w:ind w:left="1134" w:hanging="284"/>
        <w:rPr>
          <w:rStyle w:val="s1ppyq"/>
          <w:rFonts w:asciiTheme="minorHAnsi" w:hAnsiTheme="minorHAnsi" w:cs="Calibri"/>
          <w:color w:val="000000"/>
        </w:rPr>
      </w:pP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We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bought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and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installed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an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elevator in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the</w:t>
      </w:r>
      <w:proofErr w:type="spellEnd"/>
      <w:r w:rsidR="006C4037" w:rsidRPr="00393EF0">
        <w:rPr>
          <w:rStyle w:val="s1ppyq"/>
          <w:rFonts w:asciiTheme="minorHAnsi" w:hAnsiTheme="minorHAnsi" w:cs="Calibri"/>
          <w:color w:val="000000"/>
        </w:rPr>
        <w:t xml:space="preserve"> </w:t>
      </w:r>
      <w:r w:rsidR="006C4037" w:rsidRPr="00393EF0">
        <w:rPr>
          <w:rStyle w:val="s1ppyq"/>
          <w:rFonts w:asciiTheme="minorHAnsi" w:hAnsiTheme="minorHAnsi" w:cs="Calibri"/>
          <w:color w:val="000000"/>
        </w:rPr>
        <w:t>kindergarten</w:t>
      </w:r>
      <w:r w:rsidRPr="00393EF0">
        <w:rPr>
          <w:rStyle w:val="s1ppyq"/>
          <w:rFonts w:asciiTheme="minorHAnsi" w:hAnsiTheme="minorHAnsi" w:cs="Calibri"/>
          <w:color w:val="000000"/>
        </w:rPr>
        <w:t xml:space="preserve"> Murenčki - </w:t>
      </w:r>
      <w:proofErr w:type="spellStart"/>
      <w:r w:rsidRPr="00393EF0">
        <w:rPr>
          <w:rStyle w:val="s1ppyq"/>
          <w:rFonts w:asciiTheme="minorHAnsi" w:hAnsiTheme="minorHAnsi" w:cs="Calibri"/>
          <w:color w:val="000000"/>
        </w:rPr>
        <w:t>value</w:t>
      </w:r>
      <w:proofErr w:type="spellEnd"/>
      <w:r w:rsidRPr="00393EF0">
        <w:rPr>
          <w:rStyle w:val="s1ppyq"/>
          <w:rFonts w:asciiTheme="minorHAnsi" w:hAnsiTheme="minorHAnsi" w:cs="Calibri"/>
          <w:color w:val="000000"/>
        </w:rPr>
        <w:t xml:space="preserve"> €50,000.</w:t>
      </w:r>
    </w:p>
    <w:p w:rsidR="00DC540F" w:rsidRPr="00393EF0" w:rsidRDefault="00DC540F" w:rsidP="00393EF0">
      <w:pPr>
        <w:pStyle w:val="04xlpa"/>
        <w:spacing w:line="276" w:lineRule="auto"/>
        <w:ind w:left="720"/>
        <w:rPr>
          <w:rFonts w:asciiTheme="minorHAnsi" w:hAnsiTheme="minorHAnsi" w:cs="Calibri"/>
          <w:color w:val="000000"/>
        </w:rPr>
      </w:pPr>
    </w:p>
    <w:p w:rsidR="005552A9" w:rsidRPr="00393EF0" w:rsidRDefault="00973629" w:rsidP="00393EF0">
      <w:pPr>
        <w:pStyle w:val="Odstavekseznama"/>
        <w:numPr>
          <w:ilvl w:val="0"/>
          <w:numId w:val="1"/>
        </w:numPr>
        <w:spacing w:line="276" w:lineRule="auto"/>
        <w:rPr>
          <w:bCs/>
          <w:sz w:val="24"/>
          <w:szCs w:val="24"/>
        </w:rPr>
      </w:pPr>
      <w:proofErr w:type="spellStart"/>
      <w:r w:rsidRPr="00393EF0">
        <w:rPr>
          <w:bCs/>
          <w:sz w:val="24"/>
          <w:szCs w:val="24"/>
          <w:u w:val="single"/>
        </w:rPr>
        <w:t>Cultural</w:t>
      </w:r>
      <w:proofErr w:type="spellEnd"/>
      <w:r w:rsidRPr="00393EF0">
        <w:rPr>
          <w:bCs/>
          <w:sz w:val="24"/>
          <w:szCs w:val="24"/>
          <w:u w:val="single"/>
        </w:rPr>
        <w:t xml:space="preserve"> </w:t>
      </w:r>
      <w:proofErr w:type="spellStart"/>
      <w:r w:rsidRPr="00393EF0">
        <w:rPr>
          <w:bCs/>
          <w:sz w:val="24"/>
          <w:szCs w:val="24"/>
          <w:u w:val="single"/>
        </w:rPr>
        <w:t>heritage</w:t>
      </w:r>
      <w:proofErr w:type="spellEnd"/>
      <w:r w:rsidR="005552A9" w:rsidRPr="00393EF0">
        <w:rPr>
          <w:bCs/>
          <w:sz w:val="24"/>
          <w:szCs w:val="24"/>
        </w:rPr>
        <w:t>:</w:t>
      </w:r>
    </w:p>
    <w:p w:rsidR="00973629" w:rsidRPr="00393EF0" w:rsidRDefault="00973629" w:rsidP="00393EF0">
      <w:pPr>
        <w:pStyle w:val="Odstavekseznama"/>
        <w:numPr>
          <w:ilvl w:val="0"/>
          <w:numId w:val="11"/>
        </w:numPr>
        <w:spacing w:before="100" w:beforeAutospacing="1" w:after="100" w:afterAutospacing="1" w:line="330" w:lineRule="atLeast"/>
        <w:ind w:left="1134"/>
        <w:rPr>
          <w:rFonts w:eastAsia="Times New Roman" w:cs="Times New Roman"/>
          <w:color w:val="000000"/>
          <w:sz w:val="24"/>
          <w:szCs w:val="24"/>
          <w:lang w:eastAsia="sl-SI"/>
        </w:rPr>
      </w:pPr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In </w:t>
      </w:r>
      <w:proofErr w:type="spellStart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area </w:t>
      </w:r>
      <w:proofErr w:type="spellStart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>of</w:t>
      </w:r>
      <w:proofErr w:type="spellEnd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​​real </w:t>
      </w:r>
      <w:proofErr w:type="spellStart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>estate</w:t>
      </w:r>
      <w:proofErr w:type="spellEnd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>m</w:t>
      </w:r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unicipality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bought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land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Pod Jenkovo ​​Lipo </w:t>
      </w:r>
      <w:proofErr w:type="spellStart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>and</w:t>
      </w:r>
      <w:proofErr w:type="spellEnd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Hribarjeva</w:t>
      </w:r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house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.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value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of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both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purchases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was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€1.5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million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.</w:t>
      </w:r>
    </w:p>
    <w:p w:rsidR="00973629" w:rsidRPr="00393EF0" w:rsidRDefault="00973629" w:rsidP="00393EF0">
      <w:pPr>
        <w:pStyle w:val="Odstavekseznama"/>
        <w:numPr>
          <w:ilvl w:val="0"/>
          <w:numId w:val="11"/>
        </w:numPr>
        <w:spacing w:before="100" w:beforeAutospacing="1" w:after="100" w:afterAutospacing="1" w:line="330" w:lineRule="atLeast"/>
        <w:ind w:left="1134"/>
        <w:rPr>
          <w:rFonts w:eastAsia="Times New Roman" w:cs="Times New Roman"/>
          <w:color w:val="000000"/>
          <w:sz w:val="24"/>
          <w:szCs w:val="24"/>
          <w:lang w:eastAsia="sl-SI"/>
        </w:rPr>
      </w:pPr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lastRenderedPageBreak/>
        <w:t xml:space="preserve">In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field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of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culture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allocated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financial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resources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for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renovation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work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on </w:t>
      </w:r>
      <w:proofErr w:type="spellStart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>churches</w:t>
      </w:r>
      <w:proofErr w:type="spellEnd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in</w:t>
      </w:r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Štefanja Gora, Šmartno, Stiška vas, Zg. Brnik, Trata, Spodnji Brnik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and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Pšata.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also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allocated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funds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to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church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in Cerklje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for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replacement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of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roof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covering</w:t>
      </w:r>
      <w:proofErr w:type="spellEnd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820D70" w:rsidRPr="00393EF0">
        <w:rPr>
          <w:rFonts w:eastAsia="Times New Roman" w:cs="Times New Roman"/>
          <w:color w:val="000000"/>
          <w:sz w:val="24"/>
          <w:szCs w:val="24"/>
          <w:lang w:eastAsia="sl-SI"/>
        </w:rPr>
        <w:t>and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maintenance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and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renovation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work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Velesovo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monastery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.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total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value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was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€122,000.</w:t>
      </w:r>
    </w:p>
    <w:p w:rsidR="00973629" w:rsidRPr="00393EF0" w:rsidRDefault="00973629" w:rsidP="00393EF0">
      <w:pPr>
        <w:pStyle w:val="Odstavekseznama"/>
        <w:numPr>
          <w:ilvl w:val="0"/>
          <w:numId w:val="11"/>
        </w:numPr>
        <w:spacing w:before="100" w:beforeAutospacing="1" w:after="100" w:afterAutospacing="1" w:line="330" w:lineRule="atLeast"/>
        <w:ind w:left="1134"/>
        <w:rPr>
          <w:rFonts w:eastAsia="Times New Roman" w:cs="Times New Roman"/>
          <w:color w:val="000000"/>
          <w:sz w:val="24"/>
          <w:szCs w:val="24"/>
          <w:lang w:eastAsia="sl-SI"/>
        </w:rPr>
      </w:pP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allocated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€160,000</w:t>
      </w:r>
      <w:r w:rsidR="00282245" w:rsidRPr="00393EF0">
        <w:rPr>
          <w:rFonts w:eastAsia="Times New Roman" w:cs="Times New Roman"/>
          <w:color w:val="000000"/>
          <w:sz w:val="24"/>
          <w:szCs w:val="24"/>
          <w:lang w:eastAsia="sl-SI"/>
        </w:rPr>
        <w:t>,</w:t>
      </w:r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including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r w:rsidR="00282245" w:rsidRPr="00393EF0">
        <w:rPr>
          <w:rFonts w:eastAsia="Times New Roman" w:cs="Times New Roman"/>
          <w:color w:val="000000"/>
          <w:sz w:val="24"/>
          <w:szCs w:val="24"/>
          <w:lang w:eastAsia="sl-SI"/>
        </w:rPr>
        <w:t>DDV(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over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two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years</w:t>
      </w:r>
      <w:proofErr w:type="spellEnd"/>
      <w:r w:rsidR="00282245" w:rsidRPr="00393EF0">
        <w:rPr>
          <w:rFonts w:eastAsia="Times New Roman" w:cs="Times New Roman"/>
          <w:color w:val="000000"/>
          <w:sz w:val="24"/>
          <w:szCs w:val="24"/>
          <w:lang w:eastAsia="sl-SI"/>
        </w:rPr>
        <w:t>),</w:t>
      </w:r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for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restoration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of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altars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(</w:t>
      </w:r>
      <w:proofErr w:type="spellStart"/>
      <w:r w:rsidR="00282245" w:rsidRPr="00393EF0">
        <w:rPr>
          <w:rFonts w:eastAsia="Times New Roman" w:cs="Times New Roman"/>
          <w:color w:val="000000"/>
          <w:sz w:val="24"/>
          <w:szCs w:val="24"/>
          <w:lang w:eastAsia="sl-SI"/>
        </w:rPr>
        <w:t>church</w:t>
      </w:r>
      <w:proofErr w:type="spellEnd"/>
      <w:r w:rsidR="00282245"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Adergas).</w:t>
      </w:r>
    </w:p>
    <w:p w:rsidR="00973629" w:rsidRPr="00393EF0" w:rsidRDefault="00973629" w:rsidP="00393EF0">
      <w:pPr>
        <w:pStyle w:val="Odstavekseznama"/>
        <w:numPr>
          <w:ilvl w:val="0"/>
          <w:numId w:val="11"/>
        </w:numPr>
        <w:spacing w:before="100" w:beforeAutospacing="1" w:after="100" w:afterAutospacing="1" w:line="330" w:lineRule="atLeast"/>
        <w:ind w:left="1134"/>
        <w:rPr>
          <w:rFonts w:eastAsia="Times New Roman" w:cs="Times New Roman"/>
          <w:color w:val="000000"/>
          <w:sz w:val="24"/>
          <w:szCs w:val="24"/>
          <w:lang w:eastAsia="sl-SI"/>
        </w:rPr>
      </w:pP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Every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year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allocate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funds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to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cultural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associations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for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their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operation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.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Annually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amount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of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€80,000.</w:t>
      </w:r>
    </w:p>
    <w:p w:rsidR="00973629" w:rsidRPr="00393EF0" w:rsidRDefault="00973629" w:rsidP="00393EF0">
      <w:pPr>
        <w:pStyle w:val="Odstavekseznama"/>
        <w:numPr>
          <w:ilvl w:val="0"/>
          <w:numId w:val="11"/>
        </w:numPr>
        <w:spacing w:before="100" w:beforeAutospacing="1" w:after="100" w:afterAutospacing="1" w:line="330" w:lineRule="atLeast"/>
        <w:ind w:left="1134"/>
        <w:rPr>
          <w:rFonts w:eastAsia="Times New Roman" w:cs="Times New Roman"/>
          <w:color w:val="000000"/>
          <w:sz w:val="24"/>
          <w:szCs w:val="24"/>
          <w:lang w:eastAsia="sl-SI"/>
        </w:rPr>
      </w:pPr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In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area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of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​​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renovation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restoration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and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preservation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of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cultural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heritage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allocated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around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€600,000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over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four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years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.</w:t>
      </w:r>
    </w:p>
    <w:p w:rsidR="00973629" w:rsidRPr="00393EF0" w:rsidRDefault="00973629" w:rsidP="00393EF0">
      <w:pPr>
        <w:pStyle w:val="Odstavekseznama"/>
        <w:numPr>
          <w:ilvl w:val="0"/>
          <w:numId w:val="11"/>
        </w:numPr>
        <w:spacing w:before="100" w:beforeAutospacing="1" w:after="100" w:afterAutospacing="1" w:line="330" w:lineRule="atLeast"/>
        <w:ind w:left="1134"/>
        <w:rPr>
          <w:rFonts w:eastAsia="Times New Roman" w:cs="Times New Roman"/>
          <w:color w:val="000000"/>
          <w:sz w:val="24"/>
          <w:szCs w:val="24"/>
          <w:lang w:eastAsia="sl-SI"/>
        </w:rPr>
      </w:pP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also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established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a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dislocated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unit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of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r w:rsidR="004A7C06" w:rsidRPr="00393EF0">
        <w:rPr>
          <w:rFonts w:eastAsia="Times New Roman" w:cs="Times New Roman"/>
          <w:color w:val="000000"/>
          <w:sz w:val="24"/>
          <w:szCs w:val="24"/>
          <w:lang w:eastAsia="sl-SI"/>
        </w:rPr>
        <w:t>Glasbena šola Kranj</w:t>
      </w:r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which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has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already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enrolled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new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students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with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new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school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year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.</w:t>
      </w:r>
    </w:p>
    <w:p w:rsidR="00973629" w:rsidRPr="00393EF0" w:rsidRDefault="00973629" w:rsidP="00973629">
      <w:pPr>
        <w:pStyle w:val="Odstavekseznama"/>
        <w:spacing w:before="100" w:beforeAutospacing="1" w:after="100" w:afterAutospacing="1" w:line="330" w:lineRule="atLeast"/>
        <w:ind w:left="1440"/>
        <w:rPr>
          <w:rFonts w:eastAsia="Times New Roman" w:cs="Times New Roman"/>
          <w:color w:val="000000"/>
          <w:sz w:val="24"/>
          <w:szCs w:val="24"/>
          <w:lang w:eastAsia="sl-SI"/>
        </w:rPr>
      </w:pPr>
    </w:p>
    <w:p w:rsidR="005D24C3" w:rsidRPr="00BA0C07" w:rsidRDefault="005D24C3" w:rsidP="005D24C3">
      <w:pPr>
        <w:pStyle w:val="Odstavekseznama"/>
        <w:numPr>
          <w:ilvl w:val="0"/>
          <w:numId w:val="1"/>
        </w:numPr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4"/>
          <w:szCs w:val="24"/>
          <w:lang w:eastAsia="sl-SI"/>
        </w:rPr>
      </w:pP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successfully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cooperate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with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Kranj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Regional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Development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Agency, as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we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>have</w:t>
      </w:r>
      <w:proofErr w:type="spellEnd"/>
      <w:r w:rsidRPr="00393EF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implemented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LAS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programs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such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as:</w:t>
      </w:r>
    </w:p>
    <w:p w:rsidR="005D24C3" w:rsidRPr="00BA0C07" w:rsidRDefault="005D24C3" w:rsidP="005D24C3">
      <w:pPr>
        <w:pStyle w:val="Odstavekseznama"/>
        <w:numPr>
          <w:ilvl w:val="0"/>
          <w:numId w:val="12"/>
        </w:numPr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4"/>
          <w:szCs w:val="24"/>
          <w:lang w:eastAsia="sl-SI"/>
        </w:rPr>
      </w:pP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Intergenerational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centers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–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supply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and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installation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of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equipment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for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two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intergenerational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parks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in Lahovče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and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Štefanja Gora.</w:t>
      </w:r>
    </w:p>
    <w:p w:rsidR="005D24C3" w:rsidRPr="00BA0C07" w:rsidRDefault="005D24C3" w:rsidP="005D24C3">
      <w:pPr>
        <w:pStyle w:val="Odstavekseznama"/>
        <w:numPr>
          <w:ilvl w:val="0"/>
          <w:numId w:val="12"/>
        </w:numPr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4"/>
          <w:szCs w:val="24"/>
          <w:lang w:eastAsia="sl-SI"/>
        </w:rPr>
      </w:pP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Green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solution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project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-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arrangement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of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degraded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areas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Česnjevek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and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Cerklje.</w:t>
      </w:r>
    </w:p>
    <w:p w:rsidR="005D24C3" w:rsidRPr="00BA0C07" w:rsidRDefault="005D24C3" w:rsidP="005D24C3">
      <w:pPr>
        <w:pStyle w:val="Odstavekseznama"/>
        <w:numPr>
          <w:ilvl w:val="0"/>
          <w:numId w:val="12"/>
        </w:numPr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4"/>
          <w:szCs w:val="24"/>
          <w:lang w:eastAsia="sl-SI"/>
        </w:rPr>
      </w:pPr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Project E-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asy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by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bike - 4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locations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are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equipped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with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bicycle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equipment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.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locations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are Zdravstveni dom Cerklje,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Soccer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Center Cerklje, Dvorje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and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Česnjevek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.</w:t>
      </w:r>
    </w:p>
    <w:p w:rsidR="005D24C3" w:rsidRPr="00BA0C07" w:rsidRDefault="005D24C3" w:rsidP="005D24C3">
      <w:pPr>
        <w:pStyle w:val="Odstavekseznama"/>
        <w:numPr>
          <w:ilvl w:val="0"/>
          <w:numId w:val="12"/>
        </w:numPr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4"/>
          <w:szCs w:val="24"/>
          <w:lang w:eastAsia="sl-SI"/>
        </w:rPr>
      </w:pPr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Pr</w:t>
      </w:r>
      <w:r w:rsidR="00465318" w:rsidRPr="00BA0C07">
        <w:rPr>
          <w:rFonts w:eastAsia="Times New Roman" w:cs="Times New Roman"/>
          <w:color w:val="000000"/>
          <w:sz w:val="24"/>
          <w:szCs w:val="24"/>
          <w:lang w:eastAsia="sl-SI"/>
        </w:rPr>
        <w:t>oject Kolesarska veriga na Podeželju</w:t>
      </w:r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–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installation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of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2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bicycle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rental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stations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and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10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bicycles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(6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ordinary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and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4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electric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).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The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locations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are: TIC Cerklje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and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>Soccer</w:t>
      </w:r>
      <w:proofErr w:type="spellEnd"/>
      <w:r w:rsidRPr="00BA0C07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Center Cerklje</w:t>
      </w:r>
    </w:p>
    <w:p w:rsidR="005D24C3" w:rsidRPr="00BA0C07" w:rsidRDefault="005D24C3" w:rsidP="005D24C3">
      <w:pPr>
        <w:pStyle w:val="Odstavekseznama"/>
        <w:spacing w:line="276" w:lineRule="auto"/>
        <w:rPr>
          <w:bCs/>
          <w:sz w:val="32"/>
          <w:szCs w:val="32"/>
        </w:rPr>
      </w:pPr>
    </w:p>
    <w:p w:rsidR="00BA0C07" w:rsidRPr="00BA0C07" w:rsidRDefault="00BA0C07" w:rsidP="00BA0C07">
      <w:pPr>
        <w:pStyle w:val="Odstavekseznama"/>
        <w:numPr>
          <w:ilvl w:val="0"/>
          <w:numId w:val="4"/>
        </w:numPr>
        <w:spacing w:line="276" w:lineRule="auto"/>
        <w:jc w:val="both"/>
        <w:rPr>
          <w:b/>
          <w:bCs/>
          <w:sz w:val="32"/>
          <w:szCs w:val="32"/>
        </w:rPr>
      </w:pPr>
      <w:r w:rsidRPr="00BA0C07">
        <w:rPr>
          <w:b/>
          <w:bCs/>
          <w:color w:val="538135" w:themeColor="accent6" w:themeShade="BF"/>
          <w:sz w:val="32"/>
          <w:szCs w:val="32"/>
        </w:rPr>
        <w:t xml:space="preserve">Some </w:t>
      </w:r>
      <w:proofErr w:type="spellStart"/>
      <w:r w:rsidRPr="00BA0C07">
        <w:rPr>
          <w:b/>
          <w:bCs/>
          <w:color w:val="538135" w:themeColor="accent6" w:themeShade="BF"/>
          <w:sz w:val="32"/>
          <w:szCs w:val="32"/>
        </w:rPr>
        <w:t>projects</w:t>
      </w:r>
      <w:proofErr w:type="spellEnd"/>
      <w:r w:rsidRPr="00BA0C07">
        <w:rPr>
          <w:b/>
          <w:bCs/>
          <w:color w:val="538135" w:themeColor="accent6" w:themeShade="BF"/>
          <w:sz w:val="32"/>
          <w:szCs w:val="32"/>
        </w:rPr>
        <w:t xml:space="preserve"> in </w:t>
      </w:r>
      <w:proofErr w:type="spellStart"/>
      <w:r w:rsidRPr="00BA0C07">
        <w:rPr>
          <w:b/>
          <w:bCs/>
          <w:color w:val="538135" w:themeColor="accent6" w:themeShade="BF"/>
          <w:sz w:val="32"/>
          <w:szCs w:val="32"/>
        </w:rPr>
        <w:t>the</w:t>
      </w:r>
      <w:proofErr w:type="spellEnd"/>
      <w:r w:rsidRPr="00BA0C07">
        <w:rPr>
          <w:b/>
          <w:bCs/>
          <w:color w:val="538135" w:themeColor="accent6" w:themeShade="BF"/>
          <w:sz w:val="32"/>
          <w:szCs w:val="32"/>
        </w:rPr>
        <w:t xml:space="preserve"> </w:t>
      </w:r>
      <w:proofErr w:type="spellStart"/>
      <w:r w:rsidRPr="00BA0C07">
        <w:rPr>
          <w:b/>
          <w:bCs/>
          <w:color w:val="538135" w:themeColor="accent6" w:themeShade="BF"/>
          <w:sz w:val="32"/>
          <w:szCs w:val="32"/>
        </w:rPr>
        <w:t>implementation</w:t>
      </w:r>
      <w:proofErr w:type="spellEnd"/>
      <w:r w:rsidRPr="00BA0C07">
        <w:rPr>
          <w:b/>
          <w:bCs/>
          <w:color w:val="538135" w:themeColor="accent6" w:themeShade="BF"/>
          <w:sz w:val="32"/>
          <w:szCs w:val="32"/>
        </w:rPr>
        <w:t xml:space="preserve"> </w:t>
      </w:r>
      <w:proofErr w:type="spellStart"/>
      <w:r w:rsidRPr="00BA0C07">
        <w:rPr>
          <w:b/>
          <w:bCs/>
          <w:color w:val="538135" w:themeColor="accent6" w:themeShade="BF"/>
          <w:sz w:val="32"/>
          <w:szCs w:val="32"/>
        </w:rPr>
        <w:t>phase:</w:t>
      </w:r>
      <w:proofErr w:type="spellEnd"/>
    </w:p>
    <w:p w:rsidR="00BA0C07" w:rsidRPr="00BA0C07" w:rsidRDefault="00BA0C07" w:rsidP="00BA0C07">
      <w:pPr>
        <w:pStyle w:val="Odstavekseznama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BA0C07">
        <w:rPr>
          <w:rStyle w:val="s1ppyq"/>
          <w:color w:val="000000"/>
          <w:sz w:val="24"/>
          <w:szCs w:val="24"/>
        </w:rPr>
        <w:t>Construction</w:t>
      </w:r>
      <w:proofErr w:type="spellEnd"/>
      <w:r w:rsidRPr="00BA0C07">
        <w:rPr>
          <w:rStyle w:val="s1ppyq"/>
          <w:color w:val="000000"/>
          <w:sz w:val="24"/>
          <w:szCs w:val="24"/>
        </w:rPr>
        <w:t xml:space="preserve"> </w:t>
      </w:r>
      <w:proofErr w:type="spellStart"/>
      <w:r w:rsidRPr="00BA0C07">
        <w:rPr>
          <w:rStyle w:val="s1ppyq"/>
          <w:color w:val="000000"/>
          <w:sz w:val="24"/>
          <w:szCs w:val="24"/>
        </w:rPr>
        <w:t>of</w:t>
      </w:r>
      <w:proofErr w:type="spellEnd"/>
      <w:r w:rsidRPr="00BA0C07">
        <w:rPr>
          <w:rStyle w:val="s1ppyq"/>
          <w:color w:val="000000"/>
          <w:sz w:val="24"/>
          <w:szCs w:val="24"/>
        </w:rPr>
        <w:t xml:space="preserve"> </w:t>
      </w:r>
      <w:proofErr w:type="spellStart"/>
      <w:r w:rsidRPr="00BA0C07">
        <w:rPr>
          <w:rStyle w:val="s1ppyq"/>
          <w:color w:val="000000"/>
          <w:sz w:val="24"/>
          <w:szCs w:val="24"/>
        </w:rPr>
        <w:t>sewerage</w:t>
      </w:r>
      <w:proofErr w:type="spellEnd"/>
      <w:r w:rsidRPr="00BA0C07">
        <w:rPr>
          <w:rStyle w:val="s1ppyq"/>
          <w:color w:val="000000"/>
          <w:sz w:val="24"/>
          <w:szCs w:val="24"/>
        </w:rPr>
        <w:t xml:space="preserve"> </w:t>
      </w:r>
      <w:proofErr w:type="spellStart"/>
      <w:r w:rsidRPr="00BA0C07">
        <w:rPr>
          <w:rStyle w:val="s1ppyq"/>
          <w:color w:val="000000"/>
          <w:sz w:val="24"/>
          <w:szCs w:val="24"/>
        </w:rPr>
        <w:t>and</w:t>
      </w:r>
      <w:proofErr w:type="spellEnd"/>
      <w:r w:rsidRPr="00BA0C07">
        <w:rPr>
          <w:rStyle w:val="s1ppyq"/>
          <w:color w:val="000000"/>
          <w:sz w:val="24"/>
          <w:szCs w:val="24"/>
        </w:rPr>
        <w:t xml:space="preserve"> </w:t>
      </w:r>
      <w:proofErr w:type="spellStart"/>
      <w:r w:rsidRPr="00BA0C07">
        <w:rPr>
          <w:rStyle w:val="s1ppyq"/>
          <w:color w:val="000000"/>
          <w:sz w:val="24"/>
          <w:szCs w:val="24"/>
        </w:rPr>
        <w:t>water</w:t>
      </w:r>
      <w:proofErr w:type="spellEnd"/>
      <w:r w:rsidRPr="00BA0C07">
        <w:rPr>
          <w:rStyle w:val="s1ppyq"/>
          <w:color w:val="000000"/>
          <w:sz w:val="24"/>
          <w:szCs w:val="24"/>
        </w:rPr>
        <w:t xml:space="preserve"> </w:t>
      </w:r>
      <w:proofErr w:type="spellStart"/>
      <w:r w:rsidRPr="00BA0C07">
        <w:rPr>
          <w:rStyle w:val="s1ppyq"/>
          <w:color w:val="000000"/>
          <w:sz w:val="24"/>
          <w:szCs w:val="24"/>
        </w:rPr>
        <w:t>supply</w:t>
      </w:r>
      <w:proofErr w:type="spellEnd"/>
      <w:r w:rsidRPr="00BA0C07">
        <w:rPr>
          <w:rStyle w:val="s1ppyq"/>
          <w:color w:val="000000"/>
          <w:sz w:val="24"/>
          <w:szCs w:val="24"/>
        </w:rPr>
        <w:t xml:space="preserve"> in Štefanja Gora - </w:t>
      </w:r>
      <w:proofErr w:type="spellStart"/>
      <w:r w:rsidRPr="00BA0C07">
        <w:rPr>
          <w:rStyle w:val="s1ppyq"/>
          <w:color w:val="000000"/>
          <w:sz w:val="24"/>
          <w:szCs w:val="24"/>
        </w:rPr>
        <w:t>value</w:t>
      </w:r>
      <w:proofErr w:type="spellEnd"/>
      <w:r w:rsidRPr="00BA0C07">
        <w:rPr>
          <w:rStyle w:val="s1ppyq"/>
          <w:color w:val="000000"/>
          <w:sz w:val="24"/>
          <w:szCs w:val="24"/>
        </w:rPr>
        <w:t xml:space="preserve"> </w:t>
      </w:r>
      <w:proofErr w:type="spellStart"/>
      <w:r w:rsidRPr="00BA0C07">
        <w:rPr>
          <w:rStyle w:val="s1ppyq"/>
          <w:color w:val="000000"/>
          <w:sz w:val="24"/>
          <w:szCs w:val="24"/>
        </w:rPr>
        <w:t>of</w:t>
      </w:r>
      <w:proofErr w:type="spellEnd"/>
      <w:r w:rsidRPr="00BA0C07">
        <w:rPr>
          <w:rStyle w:val="s1ppyq"/>
          <w:color w:val="000000"/>
          <w:sz w:val="24"/>
          <w:szCs w:val="24"/>
        </w:rPr>
        <w:t xml:space="preserve"> €2.5 </w:t>
      </w:r>
      <w:proofErr w:type="spellStart"/>
      <w:r w:rsidRPr="00BA0C07">
        <w:rPr>
          <w:rStyle w:val="s1ppyq"/>
          <w:color w:val="000000"/>
          <w:sz w:val="24"/>
          <w:szCs w:val="24"/>
        </w:rPr>
        <w:t>million</w:t>
      </w:r>
      <w:proofErr w:type="spellEnd"/>
      <w:r w:rsidRPr="00BA0C07">
        <w:rPr>
          <w:rStyle w:val="s1ppyq"/>
          <w:color w:val="000000"/>
          <w:sz w:val="24"/>
          <w:szCs w:val="24"/>
        </w:rPr>
        <w:t>.</w:t>
      </w:r>
    </w:p>
    <w:p w:rsidR="00BA0C07" w:rsidRPr="00BA0C07" w:rsidRDefault="00BA0C07" w:rsidP="00BA0C07">
      <w:pPr>
        <w:pStyle w:val="04xlpa"/>
        <w:numPr>
          <w:ilvl w:val="0"/>
          <w:numId w:val="1"/>
        </w:numPr>
        <w:spacing w:line="330" w:lineRule="atLeast"/>
        <w:rPr>
          <w:rFonts w:asciiTheme="minorHAnsi" w:hAnsiTheme="minorHAnsi"/>
          <w:color w:val="000000"/>
        </w:rPr>
      </w:pPr>
      <w:proofErr w:type="spellStart"/>
      <w:r w:rsidRPr="00BA0C07">
        <w:rPr>
          <w:rStyle w:val="s1ppyq"/>
          <w:rFonts w:asciiTheme="minorHAnsi" w:hAnsiTheme="minorHAnsi"/>
          <w:color w:val="000000"/>
        </w:rPr>
        <w:t>Preparation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project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documentation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,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acquisition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land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and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construction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sewerage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from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Krvavac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to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valley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>. (Ambrož, Stiška vas, Apno, Ravne, Šenturška gora)</w:t>
      </w:r>
    </w:p>
    <w:p w:rsidR="00BA0C07" w:rsidRPr="00BA0C07" w:rsidRDefault="00BA0C07" w:rsidP="00BA0C07">
      <w:pPr>
        <w:pStyle w:val="04xlpa"/>
        <w:numPr>
          <w:ilvl w:val="0"/>
          <w:numId w:val="1"/>
        </w:numPr>
        <w:spacing w:line="330" w:lineRule="atLeast"/>
        <w:rPr>
          <w:rFonts w:asciiTheme="minorHAnsi" w:hAnsiTheme="minorHAnsi"/>
          <w:color w:val="000000"/>
        </w:rPr>
      </w:pPr>
      <w:r w:rsidRPr="00BA0C07">
        <w:rPr>
          <w:rStyle w:val="s1ppyq"/>
          <w:rFonts w:asciiTheme="minorHAnsi" w:hAnsiTheme="minorHAnsi"/>
          <w:color w:val="000000"/>
        </w:rPr>
        <w:t xml:space="preserve">Project ŽIV - ŽAV -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children</w:t>
      </w:r>
      <w:r w:rsidRPr="00BA0C07">
        <w:rPr>
          <w:rStyle w:val="s1ppyq"/>
          <w:rFonts w:asciiTheme="minorHAnsi" w:hAnsiTheme="minorHAnsi"/>
          <w:color w:val="000000"/>
        </w:rPr>
        <w:t>'s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playground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Ambrož pod Krvavcem</w:t>
      </w:r>
      <w:r w:rsidRPr="00BA0C07">
        <w:rPr>
          <w:rStyle w:val="s1ppyq"/>
          <w:rFonts w:asciiTheme="minorHAnsi" w:hAnsiTheme="minorHAnsi"/>
          <w:color w:val="000000"/>
        </w:rPr>
        <w:t>.</w:t>
      </w:r>
    </w:p>
    <w:p w:rsidR="00BA0C07" w:rsidRPr="00BA0C07" w:rsidRDefault="00BA0C07" w:rsidP="00BA0C07">
      <w:pPr>
        <w:pStyle w:val="04xlpa"/>
        <w:numPr>
          <w:ilvl w:val="0"/>
          <w:numId w:val="1"/>
        </w:numPr>
        <w:spacing w:line="330" w:lineRule="atLeast"/>
        <w:rPr>
          <w:rFonts w:asciiTheme="minorHAnsi" w:hAnsiTheme="minorHAnsi"/>
          <w:color w:val="000000"/>
        </w:rPr>
      </w:pPr>
      <w:r w:rsidRPr="00BA0C07">
        <w:rPr>
          <w:rStyle w:val="s1ppyq"/>
          <w:rFonts w:asciiTheme="minorHAnsi" w:hAnsiTheme="minorHAnsi"/>
          <w:color w:val="000000"/>
        </w:rPr>
        <w:t xml:space="preserve">Smart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lighting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project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on Ambrož.</w:t>
      </w:r>
    </w:p>
    <w:p w:rsidR="00BA0C07" w:rsidRPr="00BA0C07" w:rsidRDefault="00BA0C07" w:rsidP="00BA0C07">
      <w:pPr>
        <w:pStyle w:val="04xlpa"/>
        <w:numPr>
          <w:ilvl w:val="0"/>
          <w:numId w:val="1"/>
        </w:numPr>
        <w:spacing w:line="330" w:lineRule="atLeast"/>
        <w:rPr>
          <w:rFonts w:asciiTheme="minorHAnsi" w:hAnsiTheme="minorHAnsi"/>
          <w:color w:val="000000"/>
        </w:rPr>
      </w:pP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Living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Legends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Project –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museum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installation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in Hribarjeva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House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>.</w:t>
      </w:r>
    </w:p>
    <w:p w:rsidR="00BA0C07" w:rsidRPr="00BA0C07" w:rsidRDefault="00BA0C07" w:rsidP="00BA0C07">
      <w:pPr>
        <w:pStyle w:val="Odstavekseznama"/>
        <w:numPr>
          <w:ilvl w:val="0"/>
          <w:numId w:val="4"/>
        </w:numPr>
        <w:spacing w:line="276" w:lineRule="auto"/>
        <w:rPr>
          <w:sz w:val="32"/>
          <w:szCs w:val="32"/>
        </w:rPr>
      </w:pPr>
      <w:proofErr w:type="spellStart"/>
      <w:r w:rsidRPr="00BA0C07">
        <w:rPr>
          <w:b/>
          <w:color w:val="538135" w:themeColor="accent6" w:themeShade="BF"/>
          <w:sz w:val="32"/>
          <w:szCs w:val="32"/>
        </w:rPr>
        <w:t>The</w:t>
      </w:r>
      <w:proofErr w:type="spellEnd"/>
      <w:r w:rsidRPr="00BA0C07">
        <w:rPr>
          <w:b/>
          <w:color w:val="538135" w:themeColor="accent6" w:themeShade="BF"/>
          <w:sz w:val="32"/>
          <w:szCs w:val="32"/>
        </w:rPr>
        <w:t xml:space="preserve"> </w:t>
      </w:r>
      <w:proofErr w:type="spellStart"/>
      <w:r w:rsidRPr="00BA0C07">
        <w:rPr>
          <w:b/>
          <w:color w:val="538135" w:themeColor="accent6" w:themeShade="BF"/>
          <w:sz w:val="32"/>
          <w:szCs w:val="32"/>
        </w:rPr>
        <w:t>following</w:t>
      </w:r>
      <w:proofErr w:type="spellEnd"/>
      <w:r w:rsidRPr="00BA0C07">
        <w:rPr>
          <w:b/>
          <w:color w:val="538135" w:themeColor="accent6" w:themeShade="BF"/>
          <w:sz w:val="32"/>
          <w:szCs w:val="32"/>
        </w:rPr>
        <w:t xml:space="preserve"> </w:t>
      </w:r>
      <w:proofErr w:type="spellStart"/>
      <w:r w:rsidRPr="00BA0C07">
        <w:rPr>
          <w:b/>
          <w:color w:val="538135" w:themeColor="accent6" w:themeShade="BF"/>
          <w:sz w:val="32"/>
          <w:szCs w:val="32"/>
        </w:rPr>
        <w:t>activities</w:t>
      </w:r>
      <w:proofErr w:type="spellEnd"/>
      <w:r w:rsidRPr="00BA0C07">
        <w:rPr>
          <w:b/>
          <w:color w:val="538135" w:themeColor="accent6" w:themeShade="BF"/>
          <w:sz w:val="32"/>
          <w:szCs w:val="32"/>
        </w:rPr>
        <w:t xml:space="preserve"> </w:t>
      </w:r>
      <w:proofErr w:type="spellStart"/>
      <w:r w:rsidRPr="00BA0C07">
        <w:rPr>
          <w:b/>
          <w:color w:val="538135" w:themeColor="accent6" w:themeShade="BF"/>
          <w:sz w:val="32"/>
          <w:szCs w:val="32"/>
        </w:rPr>
        <w:t>were</w:t>
      </w:r>
      <w:proofErr w:type="spellEnd"/>
      <w:r w:rsidRPr="00BA0C07">
        <w:rPr>
          <w:b/>
          <w:color w:val="538135" w:themeColor="accent6" w:themeShade="BF"/>
          <w:sz w:val="32"/>
          <w:szCs w:val="32"/>
        </w:rPr>
        <w:t xml:space="preserve"> </w:t>
      </w:r>
      <w:proofErr w:type="spellStart"/>
      <w:r w:rsidRPr="00BA0C07">
        <w:rPr>
          <w:b/>
          <w:color w:val="538135" w:themeColor="accent6" w:themeShade="BF"/>
          <w:sz w:val="32"/>
          <w:szCs w:val="32"/>
        </w:rPr>
        <w:t>carried</w:t>
      </w:r>
      <w:proofErr w:type="spellEnd"/>
      <w:r w:rsidRPr="00BA0C07">
        <w:rPr>
          <w:b/>
          <w:color w:val="538135" w:themeColor="accent6" w:themeShade="BF"/>
          <w:sz w:val="32"/>
          <w:szCs w:val="32"/>
        </w:rPr>
        <w:t xml:space="preserve"> out:</w:t>
      </w:r>
      <w:r w:rsidRPr="00BA0C07">
        <w:rPr>
          <w:sz w:val="32"/>
          <w:szCs w:val="32"/>
        </w:rPr>
        <w:t xml:space="preserve"> </w:t>
      </w:r>
    </w:p>
    <w:p w:rsidR="00BA0C07" w:rsidRPr="00BA0C07" w:rsidRDefault="00BA0C07" w:rsidP="00BA0C07">
      <w:pPr>
        <w:pStyle w:val="04xlpa"/>
        <w:numPr>
          <w:ilvl w:val="0"/>
          <w:numId w:val="13"/>
        </w:numPr>
        <w:spacing w:line="330" w:lineRule="atLeast"/>
        <w:rPr>
          <w:rFonts w:asciiTheme="minorHAnsi" w:hAnsiTheme="minorHAnsi"/>
          <w:color w:val="000000"/>
        </w:rPr>
      </w:pP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mayor's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invitation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to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all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citizens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to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presentation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preparation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sustainable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development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strategy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municipality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Cerklje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and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invitation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to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possible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active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participation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in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various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workshops</w:t>
      </w:r>
      <w:proofErr w:type="spellEnd"/>
    </w:p>
    <w:p w:rsidR="00BA0C07" w:rsidRPr="00BA0C07" w:rsidRDefault="00BA0C07" w:rsidP="00BA0C07">
      <w:pPr>
        <w:pStyle w:val="04xlpa"/>
        <w:numPr>
          <w:ilvl w:val="0"/>
          <w:numId w:val="13"/>
        </w:numPr>
        <w:spacing w:line="330" w:lineRule="atLeast"/>
        <w:rPr>
          <w:rFonts w:asciiTheme="minorHAnsi" w:hAnsiTheme="minorHAnsi"/>
          <w:color w:val="000000"/>
        </w:rPr>
      </w:pPr>
      <w:proofErr w:type="spellStart"/>
      <w:r w:rsidRPr="00BA0C07">
        <w:rPr>
          <w:rStyle w:val="s1ppyq"/>
          <w:rFonts w:asciiTheme="minorHAnsi" w:hAnsiTheme="minorHAnsi"/>
          <w:color w:val="000000"/>
        </w:rPr>
        <w:t>conducting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surveys</w:t>
      </w:r>
      <w:proofErr w:type="spellEnd"/>
    </w:p>
    <w:p w:rsidR="00BA0C07" w:rsidRPr="00BA0C07" w:rsidRDefault="00BA0C07" w:rsidP="00BA0C07">
      <w:pPr>
        <w:pStyle w:val="04xlpa"/>
        <w:numPr>
          <w:ilvl w:val="0"/>
          <w:numId w:val="13"/>
        </w:numPr>
        <w:spacing w:line="330" w:lineRule="atLeast"/>
        <w:rPr>
          <w:rFonts w:asciiTheme="minorHAnsi" w:hAnsiTheme="minorHAnsi"/>
          <w:color w:val="000000"/>
        </w:rPr>
      </w:pPr>
      <w:proofErr w:type="spellStart"/>
      <w:r w:rsidRPr="00BA0C07">
        <w:rPr>
          <w:rStyle w:val="s1ppyq"/>
          <w:rFonts w:asciiTheme="minorHAnsi" w:hAnsiTheme="minorHAnsi"/>
          <w:color w:val="000000"/>
        </w:rPr>
        <w:t>five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workshops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for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citizens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from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different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sectors</w:t>
      </w:r>
      <w:proofErr w:type="spellEnd"/>
    </w:p>
    <w:p w:rsidR="00BA0C07" w:rsidRPr="00BA0C07" w:rsidRDefault="00BA0C07" w:rsidP="00BA0C07">
      <w:pPr>
        <w:pStyle w:val="04xlpa"/>
        <w:numPr>
          <w:ilvl w:val="0"/>
          <w:numId w:val="13"/>
        </w:numPr>
        <w:spacing w:line="330" w:lineRule="atLeast"/>
        <w:rPr>
          <w:rFonts w:asciiTheme="minorHAnsi" w:hAnsiTheme="minorHAnsi"/>
          <w:color w:val="000000"/>
        </w:rPr>
      </w:pPr>
      <w:proofErr w:type="spellStart"/>
      <w:r w:rsidRPr="00BA0C07">
        <w:rPr>
          <w:rStyle w:val="s1ppyq"/>
          <w:rFonts w:asciiTheme="minorHAnsi" w:hAnsiTheme="minorHAnsi"/>
          <w:color w:val="000000"/>
        </w:rPr>
        <w:lastRenderedPageBreak/>
        <w:t>preparation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and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approval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Sustainab</w:t>
      </w:r>
      <w:r>
        <w:rPr>
          <w:rStyle w:val="s1ppyq"/>
          <w:rFonts w:asciiTheme="minorHAnsi" w:hAnsiTheme="minorHAnsi"/>
          <w:color w:val="000000"/>
        </w:rPr>
        <w:t>le</w:t>
      </w:r>
      <w:proofErr w:type="spellEnd"/>
      <w:r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>
        <w:rPr>
          <w:rStyle w:val="s1ppyq"/>
          <w:rFonts w:asciiTheme="minorHAnsi" w:hAnsiTheme="minorHAnsi"/>
          <w:color w:val="000000"/>
        </w:rPr>
        <w:t>Development</w:t>
      </w:r>
      <w:proofErr w:type="spellEnd"/>
      <w:r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>
        <w:rPr>
          <w:rStyle w:val="s1ppyq"/>
          <w:rFonts w:asciiTheme="minorHAnsi" w:hAnsiTheme="minorHAnsi"/>
          <w:color w:val="000000"/>
        </w:rPr>
        <w:t>Strategy</w:t>
      </w:r>
      <w:proofErr w:type="spellEnd"/>
      <w:r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>
        <w:rPr>
          <w:rStyle w:val="s1ppyq"/>
          <w:rFonts w:asciiTheme="minorHAnsi" w:hAnsiTheme="minorHAnsi"/>
          <w:color w:val="000000"/>
        </w:rPr>
        <w:t>of</w:t>
      </w:r>
      <w:proofErr w:type="spellEnd"/>
      <w:r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>
        <w:rPr>
          <w:rStyle w:val="s1ppyq"/>
          <w:rFonts w:asciiTheme="minorHAnsi" w:hAnsiTheme="minorHAnsi"/>
          <w:color w:val="000000"/>
        </w:rPr>
        <w:t>the</w:t>
      </w:r>
      <w:proofErr w:type="spellEnd"/>
      <w:r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>
        <w:rPr>
          <w:rStyle w:val="s1ppyq"/>
          <w:rFonts w:asciiTheme="minorHAnsi" w:hAnsiTheme="minorHAnsi"/>
          <w:color w:val="000000"/>
        </w:rPr>
        <w:t>m</w:t>
      </w:r>
      <w:r w:rsidRPr="00BA0C07">
        <w:rPr>
          <w:rStyle w:val="s1ppyq"/>
          <w:rFonts w:asciiTheme="minorHAnsi" w:hAnsiTheme="minorHAnsi"/>
          <w:color w:val="000000"/>
        </w:rPr>
        <w:t>uni</w:t>
      </w:r>
      <w:r>
        <w:rPr>
          <w:rStyle w:val="s1ppyq"/>
          <w:rFonts w:asciiTheme="minorHAnsi" w:hAnsiTheme="minorHAnsi"/>
          <w:color w:val="000000"/>
        </w:rPr>
        <w:t>cipality</w:t>
      </w:r>
      <w:proofErr w:type="spellEnd"/>
      <w:r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>
        <w:rPr>
          <w:rStyle w:val="s1ppyq"/>
          <w:rFonts w:asciiTheme="minorHAnsi" w:hAnsiTheme="minorHAnsi"/>
          <w:color w:val="000000"/>
        </w:rPr>
        <w:t>of</w:t>
      </w:r>
      <w:proofErr w:type="spellEnd"/>
      <w:r>
        <w:rPr>
          <w:rStyle w:val="s1ppyq"/>
          <w:rFonts w:asciiTheme="minorHAnsi" w:hAnsiTheme="minorHAnsi"/>
          <w:color w:val="000000"/>
        </w:rPr>
        <w:t xml:space="preserve"> Cerklje na Gorenjskem</w:t>
      </w:r>
      <w:r w:rsidRPr="00BA0C07">
        <w:rPr>
          <w:rStyle w:val="s1ppyq"/>
          <w:rFonts w:asciiTheme="minorHAnsi" w:hAnsiTheme="minorHAnsi"/>
          <w:color w:val="000000"/>
        </w:rPr>
        <w:t xml:space="preserve"> 2022-2030</w:t>
      </w:r>
    </w:p>
    <w:p w:rsidR="00BA0C07" w:rsidRPr="00BA0C07" w:rsidRDefault="00BA0C07" w:rsidP="00BA0C07">
      <w:pPr>
        <w:pStyle w:val="04xlpa"/>
        <w:numPr>
          <w:ilvl w:val="0"/>
          <w:numId w:val="13"/>
        </w:numPr>
        <w:spacing w:line="330" w:lineRule="atLeast"/>
        <w:rPr>
          <w:rFonts w:asciiTheme="minorHAnsi" w:hAnsiTheme="minorHAnsi"/>
          <w:color w:val="000000"/>
        </w:rPr>
      </w:pPr>
      <w:proofErr w:type="spellStart"/>
      <w:r w:rsidRPr="00BA0C07">
        <w:rPr>
          <w:rStyle w:val="s1ppyq"/>
          <w:rFonts w:asciiTheme="minorHAnsi" w:hAnsiTheme="minorHAnsi"/>
          <w:color w:val="000000"/>
        </w:rPr>
        <w:t>implementation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a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series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local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Cerkljan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markets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with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local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suppliers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,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craftsmen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and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artisans</w:t>
      </w:r>
      <w:proofErr w:type="spellEnd"/>
    </w:p>
    <w:p w:rsidR="00BA0C07" w:rsidRPr="00BA0C07" w:rsidRDefault="00BA0C07" w:rsidP="00BA0C07">
      <w:pPr>
        <w:pStyle w:val="04xlpa"/>
        <w:numPr>
          <w:ilvl w:val="0"/>
          <w:numId w:val="13"/>
        </w:numPr>
        <w:spacing w:line="330" w:lineRule="atLeast"/>
        <w:rPr>
          <w:rFonts w:asciiTheme="minorHAnsi" w:hAnsiTheme="minorHAnsi"/>
          <w:color w:val="000000"/>
        </w:rPr>
      </w:pPr>
      <w:proofErr w:type="spellStart"/>
      <w:r w:rsidRPr="00BA0C07">
        <w:rPr>
          <w:rStyle w:val="s1ppyq"/>
          <w:rFonts w:asciiTheme="minorHAnsi" w:hAnsiTheme="minorHAnsi"/>
          <w:color w:val="000000"/>
        </w:rPr>
        <w:t>carrying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out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surveys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local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population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,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tourism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stakeholders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>...</w:t>
      </w:r>
    </w:p>
    <w:p w:rsidR="00BA0C07" w:rsidRPr="00BA0C07" w:rsidRDefault="00BA0C07" w:rsidP="00BA0C07">
      <w:pPr>
        <w:pStyle w:val="04xlpa"/>
        <w:numPr>
          <w:ilvl w:val="0"/>
          <w:numId w:val="13"/>
        </w:numPr>
        <w:spacing w:line="330" w:lineRule="atLeast"/>
        <w:rPr>
          <w:rFonts w:asciiTheme="minorHAnsi" w:hAnsiTheme="minorHAnsi"/>
          <w:color w:val="000000"/>
        </w:rPr>
      </w:pPr>
      <w:r w:rsidRPr="00BA0C07">
        <w:rPr>
          <w:rStyle w:val="s1ppyq"/>
          <w:rFonts w:asciiTheme="minorHAnsi" w:hAnsiTheme="minorHAnsi"/>
          <w:color w:val="000000"/>
        </w:rPr>
        <w:t xml:space="preserve">2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lectures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on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sustainable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tourism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were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held</w:t>
      </w:r>
      <w:proofErr w:type="spellEnd"/>
    </w:p>
    <w:p w:rsidR="00BA0C07" w:rsidRPr="00BA0C07" w:rsidRDefault="00BA0C07" w:rsidP="00BA0C07">
      <w:pPr>
        <w:pStyle w:val="04xlpa"/>
        <w:numPr>
          <w:ilvl w:val="0"/>
          <w:numId w:val="13"/>
        </w:numPr>
        <w:spacing w:line="330" w:lineRule="atLeast"/>
        <w:rPr>
          <w:rFonts w:asciiTheme="minorHAnsi" w:hAnsiTheme="minorHAnsi"/>
          <w:color w:val="000000"/>
        </w:rPr>
      </w:pPr>
      <w:proofErr w:type="spellStart"/>
      <w:r w:rsidRPr="00BA0C07">
        <w:rPr>
          <w:rStyle w:val="s1ppyq"/>
          <w:rFonts w:asciiTheme="minorHAnsi" w:hAnsiTheme="minorHAnsi"/>
          <w:color w:val="000000"/>
        </w:rPr>
        <w:t>implementation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festival "</w:t>
      </w:r>
      <w:r w:rsidRPr="00BA0C07">
        <w:t xml:space="preserve"> </w:t>
      </w:r>
      <w:r w:rsidRPr="00BA0C07">
        <w:rPr>
          <w:rFonts w:asciiTheme="minorHAnsi" w:hAnsiTheme="minorHAnsi"/>
        </w:rPr>
        <w:t>Pozdrav jeseni z gorenjskimi nageljni</w:t>
      </w:r>
      <w:r w:rsidRPr="00BA0C07">
        <w:rPr>
          <w:rStyle w:val="s1ppyq"/>
          <w:rFonts w:asciiTheme="minorHAnsi" w:hAnsiTheme="minorHAnsi"/>
          <w:color w:val="000000"/>
        </w:rPr>
        <w:t xml:space="preserve">"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with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a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broad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cultural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program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that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included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stakeholders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in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cultural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and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social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activities</w:t>
      </w:r>
      <w:proofErr w:type="spellEnd"/>
    </w:p>
    <w:p w:rsidR="00BA0C07" w:rsidRPr="00BA0C07" w:rsidRDefault="00BA0C07" w:rsidP="00BA0C07">
      <w:pPr>
        <w:pStyle w:val="04xlpa"/>
        <w:numPr>
          <w:ilvl w:val="0"/>
          <w:numId w:val="13"/>
        </w:numPr>
        <w:spacing w:line="330" w:lineRule="atLeast"/>
        <w:rPr>
          <w:rFonts w:asciiTheme="minorHAnsi" w:hAnsiTheme="minorHAnsi"/>
          <w:color w:val="000000"/>
        </w:rPr>
      </w:pPr>
      <w:proofErr w:type="spellStart"/>
      <w:r w:rsidRPr="00BA0C07">
        <w:rPr>
          <w:rStyle w:val="s1ppyq"/>
          <w:rFonts w:asciiTheme="minorHAnsi" w:hAnsiTheme="minorHAnsi"/>
          <w:color w:val="000000"/>
        </w:rPr>
        <w:t>raising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awareness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among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citizens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about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possibility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sustainable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mobility</w:t>
      </w:r>
      <w:proofErr w:type="spellEnd"/>
    </w:p>
    <w:p w:rsidR="00BA0C07" w:rsidRPr="00BA0C07" w:rsidRDefault="00BA0C07" w:rsidP="00BA0C07">
      <w:pPr>
        <w:pStyle w:val="04xlpa"/>
        <w:numPr>
          <w:ilvl w:val="0"/>
          <w:numId w:val="13"/>
        </w:numPr>
        <w:spacing w:line="330" w:lineRule="atLeast"/>
        <w:rPr>
          <w:rFonts w:asciiTheme="minorHAnsi" w:hAnsiTheme="minorHAnsi"/>
          <w:color w:val="000000"/>
        </w:rPr>
      </w:pPr>
      <w:proofErr w:type="spellStart"/>
      <w:r w:rsidRPr="00BA0C07">
        <w:rPr>
          <w:rStyle w:val="s1ppyq"/>
          <w:rFonts w:asciiTheme="minorHAnsi" w:hAnsiTheme="minorHAnsi"/>
          <w:color w:val="000000"/>
        </w:rPr>
        <w:t>selection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and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confirmation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green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team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and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green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coordinator</w:t>
      </w:r>
      <w:proofErr w:type="spellEnd"/>
    </w:p>
    <w:p w:rsidR="00BA0C07" w:rsidRPr="00BA0C07" w:rsidRDefault="00BA0C07" w:rsidP="00BA0C07">
      <w:pPr>
        <w:pStyle w:val="04xlpa"/>
        <w:numPr>
          <w:ilvl w:val="0"/>
          <w:numId w:val="13"/>
        </w:numPr>
        <w:spacing w:line="330" w:lineRule="atLeast"/>
        <w:rPr>
          <w:rFonts w:asciiTheme="minorHAnsi" w:hAnsiTheme="minorHAnsi"/>
          <w:color w:val="000000"/>
        </w:rPr>
      </w:pPr>
      <w:proofErr w:type="spellStart"/>
      <w:r w:rsidRPr="00BA0C07">
        <w:rPr>
          <w:rStyle w:val="s1ppyq"/>
          <w:rFonts w:asciiTheme="minorHAnsi" w:hAnsiTheme="minorHAnsi"/>
          <w:color w:val="000000"/>
        </w:rPr>
        <w:t>raising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awareness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and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writing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articles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about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activities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r>
        <w:rPr>
          <w:rStyle w:val="s1ppyq"/>
          <w:rFonts w:asciiTheme="minorHAnsi" w:hAnsiTheme="minorHAnsi"/>
          <w:color w:val="000000"/>
        </w:rPr>
        <w:t xml:space="preserve">Zavod za turizem Cerklje </w:t>
      </w:r>
      <w:r w:rsidRPr="00BA0C07">
        <w:rPr>
          <w:rStyle w:val="s1ppyq"/>
          <w:rFonts w:asciiTheme="minorHAnsi" w:hAnsiTheme="minorHAnsi"/>
          <w:color w:val="000000"/>
        </w:rPr>
        <w:t xml:space="preserve">in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p</w:t>
      </w:r>
      <w:r>
        <w:rPr>
          <w:rStyle w:val="s1ppyq"/>
          <w:rFonts w:asciiTheme="minorHAnsi" w:hAnsiTheme="minorHAnsi"/>
          <w:color w:val="000000"/>
        </w:rPr>
        <w:t>ublic</w:t>
      </w:r>
      <w:proofErr w:type="spellEnd"/>
      <w:r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>
        <w:rPr>
          <w:rStyle w:val="s1ppyq"/>
          <w:rFonts w:asciiTheme="minorHAnsi" w:hAnsiTheme="minorHAnsi"/>
          <w:color w:val="000000"/>
        </w:rPr>
        <w:t>areas</w:t>
      </w:r>
      <w:proofErr w:type="spellEnd"/>
      <w:r>
        <w:rPr>
          <w:rStyle w:val="s1ppyq"/>
          <w:rFonts w:asciiTheme="minorHAnsi" w:hAnsiTheme="minorHAnsi"/>
          <w:color w:val="000000"/>
        </w:rPr>
        <w:t xml:space="preserve"> (Cerklje pod Krvavcem</w:t>
      </w:r>
      <w:r w:rsidRPr="00BA0C07">
        <w:rPr>
          <w:rStyle w:val="s1ppyq"/>
          <w:rFonts w:asciiTheme="minorHAnsi" w:hAnsiTheme="minorHAnsi"/>
          <w:color w:val="000000"/>
        </w:rPr>
        <w:t xml:space="preserve">)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with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aim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of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informing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the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public</w:t>
      </w:r>
      <w:proofErr w:type="spellEnd"/>
    </w:p>
    <w:p w:rsidR="0065270A" w:rsidRPr="002555E1" w:rsidRDefault="00BA0C07" w:rsidP="005552A9">
      <w:pPr>
        <w:pStyle w:val="04xlpa"/>
        <w:numPr>
          <w:ilvl w:val="0"/>
          <w:numId w:val="13"/>
        </w:numPr>
        <w:spacing w:line="330" w:lineRule="atLeast"/>
        <w:rPr>
          <w:rFonts w:asciiTheme="minorHAnsi" w:hAnsiTheme="minorHAnsi"/>
          <w:color w:val="000000"/>
        </w:rPr>
      </w:pPr>
      <w:proofErr w:type="spellStart"/>
      <w:r w:rsidRPr="00BA0C07">
        <w:rPr>
          <w:rStyle w:val="s1ppyq"/>
          <w:rFonts w:asciiTheme="minorHAnsi" w:hAnsiTheme="minorHAnsi"/>
          <w:color w:val="000000"/>
        </w:rPr>
        <w:t>informing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citizens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about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local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events</w:t>
      </w:r>
      <w:proofErr w:type="spellEnd"/>
      <w:r w:rsidRPr="00BA0C07">
        <w:rPr>
          <w:rStyle w:val="s1ppyq"/>
          <w:rFonts w:asciiTheme="minorHAnsi" w:hAnsiTheme="minorHAnsi"/>
          <w:color w:val="000000"/>
        </w:rPr>
        <w:t xml:space="preserve"> via social </w:t>
      </w:r>
      <w:proofErr w:type="spellStart"/>
      <w:r w:rsidRPr="00BA0C07">
        <w:rPr>
          <w:rStyle w:val="s1ppyq"/>
          <w:rFonts w:asciiTheme="minorHAnsi" w:hAnsiTheme="minorHAnsi"/>
          <w:color w:val="000000"/>
        </w:rPr>
        <w:t>networks</w:t>
      </w:r>
      <w:bookmarkStart w:id="0" w:name="_GoBack"/>
      <w:bookmarkEnd w:id="0"/>
      <w:proofErr w:type="spellEnd"/>
    </w:p>
    <w:sectPr w:rsidR="0065270A" w:rsidRPr="002555E1" w:rsidSect="005552A9">
      <w:footerReference w:type="default" r:id="rId9"/>
      <w:pgSz w:w="11906" w:h="16838" w:code="9"/>
      <w:pgMar w:top="1134" w:right="1418" w:bottom="1276" w:left="1418" w:header="3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6707884"/>
      <w:docPartObj>
        <w:docPartGallery w:val="Page Numbers (Bottom of Page)"/>
        <w:docPartUnique/>
      </w:docPartObj>
    </w:sdtPr>
    <w:sdtEndPr/>
    <w:sdtContent>
      <w:p w:rsidR="00B3473A" w:rsidRDefault="002555E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3473A" w:rsidRDefault="002555E1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16C2"/>
    <w:multiLevelType w:val="hybridMultilevel"/>
    <w:tmpl w:val="A690685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F772D"/>
    <w:multiLevelType w:val="hybridMultilevel"/>
    <w:tmpl w:val="E0F23226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A873A2"/>
    <w:multiLevelType w:val="hybridMultilevel"/>
    <w:tmpl w:val="75BE54AC"/>
    <w:lvl w:ilvl="0" w:tplc="AB124C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38135" w:themeColor="accent6" w:themeShade="BF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E045CA"/>
    <w:multiLevelType w:val="hybridMultilevel"/>
    <w:tmpl w:val="556EF1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F6DD1"/>
    <w:multiLevelType w:val="hybridMultilevel"/>
    <w:tmpl w:val="752EF8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36EEA"/>
    <w:multiLevelType w:val="hybridMultilevel"/>
    <w:tmpl w:val="80608552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AC5389"/>
    <w:multiLevelType w:val="hybridMultilevel"/>
    <w:tmpl w:val="7D943388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A34900"/>
    <w:multiLevelType w:val="hybridMultilevel"/>
    <w:tmpl w:val="B18822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D48C5"/>
    <w:multiLevelType w:val="hybridMultilevel"/>
    <w:tmpl w:val="FCD4DCD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665885"/>
    <w:multiLevelType w:val="hybridMultilevel"/>
    <w:tmpl w:val="BA689F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924BA"/>
    <w:multiLevelType w:val="hybridMultilevel"/>
    <w:tmpl w:val="380EC9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56810"/>
    <w:multiLevelType w:val="hybridMultilevel"/>
    <w:tmpl w:val="8B2803A0"/>
    <w:lvl w:ilvl="0" w:tplc="16CC07A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54027"/>
    <w:multiLevelType w:val="hybridMultilevel"/>
    <w:tmpl w:val="B1F8272A"/>
    <w:lvl w:ilvl="0" w:tplc="F8CA2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12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A9"/>
    <w:rsid w:val="000F714F"/>
    <w:rsid w:val="00132C2A"/>
    <w:rsid w:val="002555E1"/>
    <w:rsid w:val="00282245"/>
    <w:rsid w:val="00393EF0"/>
    <w:rsid w:val="00432F78"/>
    <w:rsid w:val="00465318"/>
    <w:rsid w:val="004A7C06"/>
    <w:rsid w:val="005552A9"/>
    <w:rsid w:val="005A530F"/>
    <w:rsid w:val="005B1CF0"/>
    <w:rsid w:val="005D24C3"/>
    <w:rsid w:val="00615285"/>
    <w:rsid w:val="0065270A"/>
    <w:rsid w:val="006C4037"/>
    <w:rsid w:val="00717F20"/>
    <w:rsid w:val="00820D70"/>
    <w:rsid w:val="00821EC4"/>
    <w:rsid w:val="008838FE"/>
    <w:rsid w:val="0088416A"/>
    <w:rsid w:val="00973629"/>
    <w:rsid w:val="00AA5EAD"/>
    <w:rsid w:val="00BA0C07"/>
    <w:rsid w:val="00D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F9D9"/>
  <w15:chartTrackingRefBased/>
  <w15:docId w15:val="{9A8B0934-850F-458F-B687-1CE9E621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52A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52A9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55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52A9"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5B1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5B1CF0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Privzetapisavaodstavka"/>
    <w:rsid w:val="005B1CF0"/>
  </w:style>
  <w:style w:type="paragraph" w:customStyle="1" w:styleId="04xlpa">
    <w:name w:val="_04xlpa"/>
    <w:basedOn w:val="Navaden"/>
    <w:rsid w:val="00DC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1ppyq">
    <w:name w:val="s1ppyq"/>
    <w:basedOn w:val="Privzetapisavaodstavka"/>
    <w:rsid w:val="00DC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528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331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2023-03-09T14:36:00Z</dcterms:created>
  <dcterms:modified xsi:type="dcterms:W3CDTF">2023-03-09T15:39:00Z</dcterms:modified>
</cp:coreProperties>
</file>